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8CD" w:rsidRPr="00DE78CD" w:rsidRDefault="00DE78CD" w:rsidP="00DE78C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78C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Приложение № 1</w:t>
      </w:r>
    </w:p>
    <w:p w:rsidR="00DE78CD" w:rsidRDefault="00DE78CD" w:rsidP="00DE78CD">
      <w:pPr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DE78CD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E78CD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E78CD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E78CD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E78CD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E78CD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E78CD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E78CD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E78CD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к Документации о закупке</w:t>
      </w:r>
    </w:p>
    <w:p w:rsidR="001D01B6" w:rsidRPr="00EC5ECC" w:rsidRDefault="001D01B6" w:rsidP="001D01B6">
      <w:pPr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EC5ECC">
        <w:rPr>
          <w:rFonts w:ascii="Times New Roman" w:eastAsiaTheme="minorEastAsia" w:hAnsi="Times New Roman"/>
          <w:b/>
          <w:sz w:val="28"/>
          <w:szCs w:val="28"/>
          <w:lang w:eastAsia="ru-RU"/>
        </w:rPr>
        <w:t>Техническое задание</w:t>
      </w:r>
    </w:p>
    <w:p w:rsidR="001D01B6" w:rsidRPr="00EC5ECC" w:rsidRDefault="00DE78CD" w:rsidP="001D01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b/>
          <w:sz w:val="28"/>
          <w:szCs w:val="28"/>
          <w:lang w:eastAsia="ru-RU"/>
        </w:rPr>
        <w:t>На п</w:t>
      </w:r>
      <w:r w:rsidR="001D01B6" w:rsidRPr="00EC5ECC">
        <w:rPr>
          <w:rFonts w:ascii="Times New Roman" w:eastAsiaTheme="minorEastAsia" w:hAnsi="Times New Roman"/>
          <w:b/>
          <w:sz w:val="28"/>
          <w:szCs w:val="28"/>
          <w:lang w:eastAsia="ru-RU"/>
        </w:rPr>
        <w:t>оставк</w:t>
      </w:r>
      <w:r>
        <w:rPr>
          <w:rFonts w:ascii="Times New Roman" w:eastAsiaTheme="minorEastAsia" w:hAnsi="Times New Roman"/>
          <w:b/>
          <w:sz w:val="28"/>
          <w:szCs w:val="28"/>
          <w:lang w:eastAsia="ru-RU"/>
        </w:rPr>
        <w:t>у</w:t>
      </w:r>
      <w:r w:rsidR="001D01B6" w:rsidRPr="00EC5ECC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 трансформаторов тока для</w:t>
      </w:r>
      <w:r w:rsidR="001D01B6" w:rsidRPr="00EC5ECC">
        <w:rPr>
          <w:rFonts w:ascii="Times New Roman" w:eastAsiaTheme="minorEastAsia" w:hAnsi="Times New Roman"/>
          <w:b/>
          <w:i/>
          <w:sz w:val="28"/>
          <w:szCs w:val="28"/>
          <w:lang w:eastAsia="ru-RU"/>
        </w:rPr>
        <w:t xml:space="preserve"> </w:t>
      </w:r>
      <w:r w:rsidR="001D01B6" w:rsidRPr="00EC5ECC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нужд </w:t>
      </w:r>
      <w:r w:rsidR="00F410EF" w:rsidRPr="00EC5ECC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Кировского филиала </w:t>
      </w:r>
      <w:r w:rsidR="001D01B6" w:rsidRPr="00EC5ECC">
        <w:rPr>
          <w:rFonts w:ascii="Times New Roman" w:eastAsiaTheme="minorEastAsia" w:hAnsi="Times New Roman"/>
          <w:b/>
          <w:sz w:val="28"/>
          <w:szCs w:val="28"/>
          <w:lang w:eastAsia="ru-RU"/>
        </w:rPr>
        <w:t>АО «</w:t>
      </w:r>
      <w:proofErr w:type="spellStart"/>
      <w:r w:rsidR="001D01B6" w:rsidRPr="00EC5ECC">
        <w:rPr>
          <w:rFonts w:ascii="Times New Roman" w:eastAsiaTheme="minorEastAsia" w:hAnsi="Times New Roman"/>
          <w:b/>
          <w:sz w:val="28"/>
          <w:szCs w:val="28"/>
          <w:lang w:eastAsia="ru-RU"/>
        </w:rPr>
        <w:t>ЭнергосбыТ</w:t>
      </w:r>
      <w:proofErr w:type="spellEnd"/>
      <w:r w:rsidR="001D01B6" w:rsidRPr="00EC5ECC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 Плюс»</w:t>
      </w:r>
    </w:p>
    <w:p w:rsidR="001D01B6" w:rsidRPr="00EC5ECC" w:rsidRDefault="001D01B6" w:rsidP="001D01B6">
      <w:pPr>
        <w:widowControl w:val="0"/>
        <w:shd w:val="clear" w:color="auto" w:fill="FFFFFF"/>
        <w:tabs>
          <w:tab w:val="left" w:pos="426"/>
          <w:tab w:val="left" w:leader="underscore" w:pos="8880"/>
        </w:tabs>
        <w:autoSpaceDE w:val="0"/>
        <w:autoSpaceDN w:val="0"/>
        <w:adjustRightInd w:val="0"/>
        <w:spacing w:before="5" w:after="0" w:line="240" w:lineRule="auto"/>
        <w:ind w:left="19"/>
        <w:jc w:val="center"/>
        <w:rPr>
          <w:rFonts w:ascii="Times New Roman" w:eastAsiaTheme="minorEastAsia" w:hAnsi="Times New Roman"/>
          <w:color w:val="000000"/>
          <w:spacing w:val="-4"/>
          <w:sz w:val="28"/>
          <w:szCs w:val="28"/>
          <w:lang w:eastAsia="ru-RU"/>
        </w:rPr>
      </w:pPr>
    </w:p>
    <w:p w:rsidR="001D01B6" w:rsidRPr="00EC5ECC" w:rsidRDefault="001D01B6" w:rsidP="001D01B6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Theme="minorEastAsia" w:hAnsi="Times New Roman"/>
          <w:b/>
          <w:color w:val="000000"/>
          <w:sz w:val="28"/>
          <w:szCs w:val="28"/>
          <w:lang w:eastAsia="ru-RU"/>
        </w:rPr>
      </w:pPr>
      <w:r w:rsidRPr="00EC5ECC">
        <w:rPr>
          <w:rFonts w:ascii="Times New Roman" w:eastAsiaTheme="minorEastAsia" w:hAnsi="Times New Roman"/>
          <w:b/>
          <w:color w:val="000000"/>
          <w:sz w:val="28"/>
          <w:szCs w:val="28"/>
          <w:lang w:eastAsia="ru-RU"/>
        </w:rPr>
        <w:t>1</w:t>
      </w:r>
      <w:r w:rsidRPr="00EC5ECC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.</w:t>
      </w:r>
      <w:r w:rsidRPr="00EC5ECC">
        <w:rPr>
          <w:rFonts w:ascii="Times New Roman" w:eastAsiaTheme="minorEastAsia" w:hAnsi="Times New Roman"/>
          <w:b/>
          <w:color w:val="000000"/>
          <w:sz w:val="28"/>
          <w:szCs w:val="28"/>
          <w:lang w:eastAsia="ru-RU"/>
        </w:rPr>
        <w:t xml:space="preserve"> Общие требования</w:t>
      </w:r>
    </w:p>
    <w:p w:rsidR="001D01B6" w:rsidRPr="00EC5ECC" w:rsidRDefault="001D01B6" w:rsidP="007C043B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jc w:val="both"/>
        <w:rPr>
          <w:rFonts w:ascii="Times New Roman" w:eastAsiaTheme="minorEastAsia" w:hAnsi="Times New Roman"/>
          <w:color w:val="000000"/>
          <w:spacing w:val="-4"/>
          <w:sz w:val="28"/>
          <w:szCs w:val="28"/>
          <w:lang w:eastAsia="ru-RU"/>
        </w:rPr>
      </w:pPr>
      <w:r w:rsidRPr="00EC5ECC"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  <w:t xml:space="preserve">1. </w:t>
      </w:r>
      <w:r w:rsidRPr="00EC5ECC">
        <w:rPr>
          <w:rFonts w:ascii="Times New Roman" w:eastAsiaTheme="minorEastAsia" w:hAnsi="Times New Roman"/>
          <w:sz w:val="28"/>
          <w:szCs w:val="28"/>
          <w:lang w:eastAsia="ru-RU"/>
        </w:rPr>
        <w:t>Объект закупки</w:t>
      </w:r>
      <w:r w:rsidRPr="00EC5ECC">
        <w:rPr>
          <w:rFonts w:ascii="Times New Roman" w:eastAsiaTheme="minorEastAsia" w:hAnsi="Times New Roman"/>
          <w:b/>
          <w:bCs/>
          <w:color w:val="000000"/>
          <w:sz w:val="28"/>
          <w:szCs w:val="28"/>
          <w:lang w:eastAsia="ru-RU"/>
        </w:rPr>
        <w:t xml:space="preserve">: </w:t>
      </w:r>
      <w:r w:rsidRPr="00EC5ECC">
        <w:rPr>
          <w:rFonts w:ascii="Times New Roman" w:eastAsiaTheme="minorEastAsia" w:hAnsi="Times New Roman"/>
          <w:sz w:val="28"/>
          <w:szCs w:val="28"/>
          <w:lang w:eastAsia="ru-RU"/>
        </w:rPr>
        <w:t xml:space="preserve">поставка трансформаторов тока для исполнения инвестиционной программы в рамках Федерального закона от 27.12.2018 № 522-ФЗ "О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Федерации" на территории Кировской области. </w:t>
      </w:r>
    </w:p>
    <w:p w:rsidR="001D01B6" w:rsidRPr="00EC5ECC" w:rsidRDefault="001D01B6" w:rsidP="001D01B6">
      <w:pPr>
        <w:widowControl w:val="0"/>
        <w:shd w:val="clear" w:color="auto" w:fill="FFFFFF"/>
        <w:tabs>
          <w:tab w:val="left" w:pos="993"/>
          <w:tab w:val="left" w:leader="underscore" w:pos="8880"/>
        </w:tabs>
        <w:autoSpaceDE w:val="0"/>
        <w:autoSpaceDN w:val="0"/>
        <w:adjustRightInd w:val="0"/>
        <w:spacing w:before="5" w:after="0" w:line="240" w:lineRule="auto"/>
        <w:jc w:val="both"/>
        <w:rPr>
          <w:rFonts w:ascii="Times New Roman" w:eastAsiaTheme="minorEastAsia" w:hAnsi="Times New Roman"/>
          <w:b/>
          <w:bCs/>
          <w:color w:val="000000"/>
          <w:sz w:val="28"/>
          <w:szCs w:val="28"/>
          <w:lang w:eastAsia="ru-RU"/>
        </w:rPr>
      </w:pPr>
      <w:r w:rsidRPr="00EC5ECC">
        <w:rPr>
          <w:rFonts w:ascii="Times New Roman" w:eastAsiaTheme="minorEastAsia" w:hAnsi="Times New Roman"/>
          <w:b/>
          <w:color w:val="000000"/>
          <w:spacing w:val="-4"/>
          <w:sz w:val="28"/>
          <w:szCs w:val="28"/>
          <w:lang w:eastAsia="ru-RU"/>
        </w:rPr>
        <w:t>2</w:t>
      </w:r>
      <w:r w:rsidRPr="00EC5ECC">
        <w:rPr>
          <w:rFonts w:ascii="Times New Roman" w:eastAsiaTheme="minorEastAsia" w:hAnsi="Times New Roman"/>
          <w:color w:val="000000"/>
          <w:spacing w:val="-4"/>
          <w:sz w:val="28"/>
          <w:szCs w:val="28"/>
          <w:lang w:eastAsia="ru-RU"/>
        </w:rPr>
        <w:t xml:space="preserve">. </w:t>
      </w:r>
      <w:r w:rsidRPr="00EC5ECC">
        <w:rPr>
          <w:rFonts w:ascii="Times New Roman" w:eastAsiaTheme="minorEastAsia" w:hAnsi="Times New Roman"/>
          <w:b/>
          <w:bCs/>
          <w:color w:val="000000"/>
          <w:sz w:val="28"/>
          <w:szCs w:val="28"/>
          <w:lang w:eastAsia="ru-RU"/>
        </w:rPr>
        <w:t xml:space="preserve">Сроки (периоды) поставки продукции:  </w:t>
      </w:r>
    </w:p>
    <w:p w:rsidR="001D01B6" w:rsidRPr="00EC5ECC" w:rsidRDefault="001D01B6" w:rsidP="007C043B">
      <w:pPr>
        <w:tabs>
          <w:tab w:val="left" w:pos="426"/>
        </w:tabs>
        <w:spacing w:after="0" w:line="240" w:lineRule="auto"/>
        <w:ind w:right="-1"/>
        <w:contextualSpacing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EC5ECC">
        <w:rPr>
          <w:rFonts w:ascii="Times New Roman" w:hAnsi="Times New Roman"/>
          <w:sz w:val="28"/>
          <w:szCs w:val="28"/>
        </w:rPr>
        <w:t xml:space="preserve">Поставка Продукции осуществляется партиями на основании Заявок Покупателя. Срок поставки отдельных Партий Продукции устанавливается в Заявках, направляемых Покупателем в адрес Поставщика. Продукция должна быть доставлена Покупателю (грузополучателю) в течение 30 (тридцати) календарных дней с даты получения Поставщиком Заявки, если иной срок не указан в Заявке Покупателя или не согласован Сторонами. Полный объем Продукции по Договору по всем Заявкам Покупателя должен быть поставлен Поставщиком в адрес Грузополучателя в срок не позднее </w:t>
      </w:r>
      <w:r w:rsidR="00814997">
        <w:rPr>
          <w:rFonts w:ascii="Times New Roman" w:hAnsi="Times New Roman"/>
          <w:sz w:val="28"/>
          <w:szCs w:val="28"/>
        </w:rPr>
        <w:t>25 декабря</w:t>
      </w:r>
      <w:r w:rsidRPr="00EC5ECC">
        <w:rPr>
          <w:rFonts w:ascii="Times New Roman" w:hAnsi="Times New Roman"/>
          <w:sz w:val="28"/>
          <w:szCs w:val="28"/>
        </w:rPr>
        <w:t xml:space="preserve"> 202</w:t>
      </w:r>
      <w:r w:rsidR="00814997">
        <w:rPr>
          <w:rFonts w:ascii="Times New Roman" w:hAnsi="Times New Roman"/>
          <w:sz w:val="28"/>
          <w:szCs w:val="28"/>
        </w:rPr>
        <w:t>5</w:t>
      </w:r>
      <w:r w:rsidRPr="00EC5ECC">
        <w:rPr>
          <w:rFonts w:ascii="Times New Roman" w:hAnsi="Times New Roman"/>
          <w:sz w:val="28"/>
          <w:szCs w:val="28"/>
        </w:rPr>
        <w:t xml:space="preserve"> года</w:t>
      </w:r>
      <w:r w:rsidRPr="00EC5ECC">
        <w:rPr>
          <w:rFonts w:ascii="Times New Roman" w:eastAsiaTheme="minorEastAsia" w:hAnsi="Times New Roman"/>
          <w:sz w:val="28"/>
          <w:szCs w:val="28"/>
          <w:lang w:eastAsia="ru-RU"/>
        </w:rPr>
        <w:t>.</w:t>
      </w:r>
    </w:p>
    <w:p w:rsidR="001D01B6" w:rsidRPr="00EC5ECC" w:rsidRDefault="001D01B6" w:rsidP="001D01B6">
      <w:pPr>
        <w:tabs>
          <w:tab w:val="left" w:pos="-284"/>
          <w:tab w:val="left" w:pos="-158"/>
        </w:tabs>
        <w:spacing w:after="0" w:line="240" w:lineRule="auto"/>
        <w:contextualSpacing/>
        <w:jc w:val="both"/>
        <w:rPr>
          <w:rFonts w:ascii="Times New Roman" w:eastAsiaTheme="minorEastAsia" w:hAnsi="Times New Roman"/>
          <w:snapToGrid w:val="0"/>
          <w:kern w:val="24"/>
          <w:sz w:val="28"/>
          <w:szCs w:val="28"/>
          <w:lang w:eastAsia="ru-RU"/>
        </w:rPr>
      </w:pPr>
    </w:p>
    <w:p w:rsidR="001D01B6" w:rsidRPr="00EC5ECC" w:rsidRDefault="001D01B6" w:rsidP="001D01B6">
      <w:pPr>
        <w:numPr>
          <w:ilvl w:val="0"/>
          <w:numId w:val="3"/>
        </w:numPr>
        <w:tabs>
          <w:tab w:val="left" w:pos="360"/>
          <w:tab w:val="left" w:pos="851"/>
        </w:tabs>
        <w:autoSpaceDN w:val="0"/>
        <w:spacing w:after="0" w:line="240" w:lineRule="auto"/>
        <w:ind w:left="0" w:right="480" w:firstLine="0"/>
        <w:contextualSpacing/>
        <w:jc w:val="both"/>
        <w:rPr>
          <w:rFonts w:ascii="Times New Roman" w:eastAsiaTheme="minorEastAsia" w:hAnsi="Times New Roman"/>
          <w:bCs/>
          <w:color w:val="000000"/>
          <w:sz w:val="28"/>
          <w:szCs w:val="28"/>
          <w:lang w:eastAsia="ru-RU"/>
        </w:rPr>
      </w:pPr>
      <w:r w:rsidRPr="00EC5ECC">
        <w:rPr>
          <w:rFonts w:ascii="Times New Roman" w:eastAsiaTheme="minorEastAsia" w:hAnsi="Times New Roman"/>
          <w:b/>
          <w:color w:val="000000" w:themeColor="text1"/>
          <w:sz w:val="28"/>
          <w:szCs w:val="28"/>
          <w:lang w:eastAsia="ru-RU"/>
        </w:rPr>
        <w:t>Основные требования к продукции:</w:t>
      </w:r>
    </w:p>
    <w:p w:rsidR="001D01B6" w:rsidRPr="00C01CE8" w:rsidRDefault="001D01B6" w:rsidP="001D01B6">
      <w:pPr>
        <w:widowControl w:val="0"/>
        <w:autoSpaceDE w:val="0"/>
        <w:autoSpaceDN w:val="0"/>
        <w:adjustRightInd w:val="0"/>
        <w:spacing w:after="192" w:line="1" w:lineRule="exact"/>
        <w:rPr>
          <w:rFonts w:ascii="Tahoma" w:eastAsiaTheme="minorEastAsia" w:hAnsi="Tahoma" w:cs="Tahoma"/>
          <w:sz w:val="20"/>
          <w:szCs w:val="20"/>
          <w:lang w:eastAsia="ru-RU"/>
        </w:rPr>
      </w:pPr>
    </w:p>
    <w:tbl>
      <w:tblPr>
        <w:tblW w:w="9946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37"/>
        <w:gridCol w:w="2067"/>
        <w:gridCol w:w="5528"/>
        <w:gridCol w:w="1914"/>
      </w:tblGrid>
      <w:tr w:rsidR="001D01B6" w:rsidRPr="002859F3" w:rsidTr="00FA5D6A">
        <w:trPr>
          <w:trHeight w:hRule="exact" w:val="781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D01B6" w:rsidRPr="00EC5ECC" w:rsidRDefault="001D01B6" w:rsidP="00B0456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5" w:lineRule="exact"/>
              <w:ind w:left="38" w:right="24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EC5ECC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D01B6" w:rsidRPr="00EC5ECC" w:rsidRDefault="001D01B6" w:rsidP="00B0456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ind w:right="24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EC5ECC">
              <w:rPr>
                <w:rFonts w:ascii="Times New Roman" w:eastAsiaTheme="minorEastAsia" w:hAnsi="Times New Roman"/>
                <w:sz w:val="24"/>
                <w:szCs w:val="24"/>
              </w:rPr>
              <w:t>Наименование продукции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D01B6" w:rsidRPr="00EC5ECC" w:rsidRDefault="001D01B6" w:rsidP="00B0456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EC5ECC">
              <w:rPr>
                <w:rFonts w:ascii="Times New Roman" w:eastAsiaTheme="minorEastAsia" w:hAnsi="Times New Roman"/>
                <w:sz w:val="24"/>
                <w:szCs w:val="24"/>
              </w:rPr>
              <w:t>Характеристики товара, требуемые показатели</w:t>
            </w: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D01B6" w:rsidRPr="00EC5ECC" w:rsidRDefault="001D01B6" w:rsidP="00B0456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EC5ECC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</w:rPr>
              <w:t>Место поставки</w:t>
            </w:r>
          </w:p>
        </w:tc>
      </w:tr>
      <w:tr w:rsidR="001D01B6" w:rsidRPr="002859F3" w:rsidTr="00FA5D6A">
        <w:trPr>
          <w:trHeight w:hRule="exact" w:val="324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D01B6" w:rsidRPr="00EC5ECC" w:rsidRDefault="001D01B6" w:rsidP="00B0456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5" w:lineRule="exact"/>
              <w:ind w:left="38" w:right="24"/>
              <w:jc w:val="center"/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</w:pPr>
            <w:r w:rsidRPr="00EC5ECC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D01B6" w:rsidRPr="00EC5ECC" w:rsidRDefault="001D01B6" w:rsidP="00B0456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ind w:right="24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EC5ECC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D01B6" w:rsidRPr="00EC5ECC" w:rsidRDefault="001D01B6" w:rsidP="00B0456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EC5ECC"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D01B6" w:rsidRPr="00EC5ECC" w:rsidRDefault="001D01B6" w:rsidP="00B0456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</w:rPr>
            </w:pPr>
            <w:r w:rsidRPr="00EC5ECC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1D01B6" w:rsidRPr="002859F3" w:rsidTr="00213895">
        <w:trPr>
          <w:trHeight w:hRule="exact" w:val="4538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D01B6" w:rsidRPr="00EC5ECC" w:rsidRDefault="001D01B6" w:rsidP="00B63E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9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EC5ECC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D01B6" w:rsidRPr="00EC5ECC" w:rsidRDefault="001D01B6" w:rsidP="00B63E8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sz w:val="24"/>
                <w:szCs w:val="24"/>
              </w:rPr>
              <w:t>Трансформатор тока, класс точности 0,5, коэффициент трансформации 400/5 У3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D01B6" w:rsidRPr="00EC5ECC" w:rsidRDefault="001D01B6" w:rsidP="00B63E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Номинальное напряжение: до 0,66 </w:t>
            </w:r>
            <w:proofErr w:type="spellStart"/>
            <w:r w:rsidRPr="00EC5ECC"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spellEnd"/>
          </w:p>
          <w:p w:rsidR="001D01B6" w:rsidRPr="00EC5ECC" w:rsidRDefault="001D01B6" w:rsidP="00B63E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sz w:val="24"/>
                <w:szCs w:val="24"/>
              </w:rPr>
              <w:t>Класс точности – не менее 0,5</w:t>
            </w:r>
          </w:p>
          <w:p w:rsidR="001D01B6" w:rsidRPr="00EC5ECC" w:rsidRDefault="001D01B6" w:rsidP="00B63E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sz w:val="24"/>
                <w:szCs w:val="24"/>
              </w:rPr>
              <w:t>Первичный номинальный ток: 400А</w:t>
            </w:r>
          </w:p>
          <w:p w:rsidR="001D01B6" w:rsidRPr="00EC5ECC" w:rsidRDefault="001D01B6" w:rsidP="00B63E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sz w:val="24"/>
                <w:szCs w:val="24"/>
              </w:rPr>
              <w:t>Вторичный номинальный ток: 5 А</w:t>
            </w:r>
          </w:p>
          <w:p w:rsidR="001D01B6" w:rsidRPr="00EC5ECC" w:rsidRDefault="001D01B6" w:rsidP="00B63E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ECC">
              <w:rPr>
                <w:rFonts w:ascii="Times New Roman" w:hAnsi="Times New Roman"/>
                <w:sz w:val="24"/>
                <w:szCs w:val="24"/>
              </w:rPr>
              <w:t>Межповерочный</w:t>
            </w:r>
            <w:proofErr w:type="spellEnd"/>
            <w:r w:rsidRPr="00EC5ECC">
              <w:rPr>
                <w:rFonts w:ascii="Times New Roman" w:hAnsi="Times New Roman"/>
                <w:sz w:val="24"/>
                <w:szCs w:val="24"/>
              </w:rPr>
              <w:t xml:space="preserve"> интервал – </w:t>
            </w:r>
            <w:r w:rsidRPr="00EC5ECC">
              <w:rPr>
                <w:rFonts w:ascii="Times New Roman" w:hAnsi="Times New Roman"/>
                <w:color w:val="000000"/>
                <w:sz w:val="24"/>
                <w:szCs w:val="24"/>
              </w:rPr>
              <w:t>не менее 8 лет</w:t>
            </w:r>
            <w:r w:rsidRPr="00EC5EC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EC5ECC">
              <w:rPr>
                <w:rFonts w:ascii="Times New Roman" w:hAnsi="Times New Roman"/>
                <w:sz w:val="24"/>
                <w:szCs w:val="24"/>
              </w:rPr>
              <w:br/>
              <w:t>Выводы вторичной измерительной обмотки трансформаторов тока имеют крышки для опломбировки. Трансформаторы тока укомплектованы шиной (первичной обмоткой).</w:t>
            </w:r>
          </w:p>
          <w:p w:rsidR="001D01B6" w:rsidRPr="00EC5ECC" w:rsidRDefault="001D01B6" w:rsidP="00B63E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Расположение шины: съемно-поворотное.</w:t>
            </w:r>
          </w:p>
          <w:p w:rsidR="001D01B6" w:rsidRPr="00EC5ECC" w:rsidRDefault="001D01B6" w:rsidP="00B63E8C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Класс </w:t>
            </w:r>
            <w:proofErr w:type="spellStart"/>
            <w:r w:rsidRPr="00EC5EC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нагрев</w:t>
            </w:r>
            <w:r w:rsidR="00B16A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Pr="00EC5EC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стойкости</w:t>
            </w:r>
            <w:proofErr w:type="spellEnd"/>
            <w:r w:rsidRPr="00EC5EC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изоляционного материалов - А.</w:t>
            </w:r>
          </w:p>
          <w:p w:rsidR="001D01B6" w:rsidRPr="00EC5ECC" w:rsidRDefault="001D01B6" w:rsidP="00B63E8C">
            <w:pPr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(срок хранения и срок эксплуатации суммарно) составляет 36 (тридцать шесть) месяцев с момента поставки Продукции Покупателю.</w:t>
            </w:r>
          </w:p>
          <w:p w:rsidR="001D01B6" w:rsidRPr="00EC5ECC" w:rsidRDefault="001D01B6" w:rsidP="00B63E8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D01B6" w:rsidRPr="00EC5ECC" w:rsidRDefault="001D01B6" w:rsidP="00B63E8C">
            <w:pPr>
              <w:spacing w:after="120" w:line="240" w:lineRule="auto"/>
              <w:ind w:left="3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ECC">
              <w:rPr>
                <w:rFonts w:ascii="Times New Roman" w:eastAsia="Times New Roman" w:hAnsi="Times New Roman"/>
                <w:sz w:val="24"/>
                <w:szCs w:val="24"/>
              </w:rPr>
              <w:t>610046, Кировская область, г. Киров, ул. Преображенская, д. 90</w:t>
            </w:r>
          </w:p>
        </w:tc>
      </w:tr>
      <w:tr w:rsidR="001D01B6" w:rsidRPr="002859F3" w:rsidTr="00213895">
        <w:trPr>
          <w:trHeight w:hRule="exact" w:val="4692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D01B6" w:rsidRPr="00EC5ECC" w:rsidRDefault="001D01B6" w:rsidP="006D5CF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9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EC5ECC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D01B6" w:rsidRPr="00EC5ECC" w:rsidRDefault="001D01B6" w:rsidP="006D5CF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sz w:val="24"/>
                <w:szCs w:val="24"/>
              </w:rPr>
              <w:t>Трансформатор тока, класс точности 0,5, коэффициент трансформации 300/5 У3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D01B6" w:rsidRPr="00EC5ECC" w:rsidRDefault="001D01B6" w:rsidP="006D5CF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Номинальное напряжение: до 0,66 </w:t>
            </w:r>
            <w:proofErr w:type="spellStart"/>
            <w:r w:rsidRPr="00EC5ECC"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spellEnd"/>
          </w:p>
          <w:p w:rsidR="001D01B6" w:rsidRPr="00EC5ECC" w:rsidRDefault="001D01B6" w:rsidP="006D5CF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sz w:val="24"/>
                <w:szCs w:val="24"/>
              </w:rPr>
              <w:t>Класс точности – не менее 0,5</w:t>
            </w:r>
          </w:p>
          <w:p w:rsidR="001D01B6" w:rsidRPr="00EC5ECC" w:rsidRDefault="001D01B6" w:rsidP="006D5CF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sz w:val="24"/>
                <w:szCs w:val="24"/>
              </w:rPr>
              <w:t>Первичный номинальный ток: 300А</w:t>
            </w:r>
          </w:p>
          <w:p w:rsidR="001D01B6" w:rsidRPr="00EC5ECC" w:rsidRDefault="001D01B6" w:rsidP="006D5CF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sz w:val="24"/>
                <w:szCs w:val="24"/>
              </w:rPr>
              <w:t>Вторичный номинальный ток: 5 А</w:t>
            </w:r>
          </w:p>
          <w:p w:rsidR="001D01B6" w:rsidRPr="00EC5ECC" w:rsidRDefault="001D01B6" w:rsidP="006D5CF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ECC">
              <w:rPr>
                <w:rFonts w:ascii="Times New Roman" w:hAnsi="Times New Roman"/>
                <w:sz w:val="24"/>
                <w:szCs w:val="24"/>
              </w:rPr>
              <w:t>Межповерочный</w:t>
            </w:r>
            <w:proofErr w:type="spellEnd"/>
            <w:r w:rsidRPr="00EC5ECC">
              <w:rPr>
                <w:rFonts w:ascii="Times New Roman" w:hAnsi="Times New Roman"/>
                <w:sz w:val="24"/>
                <w:szCs w:val="24"/>
              </w:rPr>
              <w:t xml:space="preserve"> интервал – </w:t>
            </w:r>
            <w:r w:rsidRPr="00EC5ECC">
              <w:rPr>
                <w:rFonts w:ascii="Times New Roman" w:hAnsi="Times New Roman"/>
                <w:color w:val="000000"/>
                <w:sz w:val="24"/>
                <w:szCs w:val="24"/>
              </w:rPr>
              <w:t>не менее 8 лет</w:t>
            </w:r>
            <w:r w:rsidRPr="00EC5EC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EC5ECC">
              <w:rPr>
                <w:rFonts w:ascii="Times New Roman" w:hAnsi="Times New Roman"/>
                <w:sz w:val="24"/>
                <w:szCs w:val="24"/>
              </w:rPr>
              <w:br/>
              <w:t>Выводы вторичной измерительной обмотки трансформаторов тока имеют крышки для опломбировки. Трансформаторы тока укомплектованы шиной (первичной обмоткой).</w:t>
            </w:r>
          </w:p>
          <w:p w:rsidR="001D01B6" w:rsidRPr="00EC5ECC" w:rsidRDefault="001D01B6" w:rsidP="006D5CF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Исполнение – с шиной.</w:t>
            </w:r>
          </w:p>
          <w:p w:rsidR="001D01B6" w:rsidRPr="00EC5ECC" w:rsidRDefault="001D01B6" w:rsidP="006D5CF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Расположение шины: съемно-поворотное.</w:t>
            </w:r>
          </w:p>
          <w:p w:rsidR="001D01B6" w:rsidRPr="00EC5ECC" w:rsidRDefault="001D01B6" w:rsidP="006D5CF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Класс </w:t>
            </w:r>
            <w:proofErr w:type="spellStart"/>
            <w:r w:rsidRPr="00EC5EC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нагрев</w:t>
            </w:r>
            <w:r w:rsidR="002362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Pr="00EC5EC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стойкости</w:t>
            </w:r>
            <w:proofErr w:type="spellEnd"/>
            <w:r w:rsidRPr="00EC5EC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изоляционного материалов - А.</w:t>
            </w:r>
          </w:p>
          <w:p w:rsidR="001D01B6" w:rsidRPr="00EC5ECC" w:rsidRDefault="001D01B6" w:rsidP="006D5CF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(срок хранения и срок эксплуатации суммарно) составляет 36 (тридцать шесть) месяцев с момент</w:t>
            </w:r>
            <w:r w:rsidR="00B63E8C" w:rsidRPr="00EC5EC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 поставки Продукции Покупателю.</w:t>
            </w:r>
          </w:p>
          <w:p w:rsidR="001D01B6" w:rsidRPr="00EC5ECC" w:rsidRDefault="001D01B6" w:rsidP="006D5CF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D01B6" w:rsidRPr="00EC5ECC" w:rsidRDefault="001D01B6" w:rsidP="006D5CF1">
            <w:pPr>
              <w:spacing w:after="120" w:line="240" w:lineRule="auto"/>
              <w:ind w:left="3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ECC">
              <w:rPr>
                <w:rFonts w:ascii="Times New Roman" w:eastAsia="Times New Roman" w:hAnsi="Times New Roman"/>
                <w:sz w:val="24"/>
                <w:szCs w:val="24"/>
              </w:rPr>
              <w:t>610046, Кировская область, г. Киров, ул. Преображенская, д. 90</w:t>
            </w:r>
          </w:p>
        </w:tc>
      </w:tr>
      <w:tr w:rsidR="001D01B6" w:rsidRPr="002859F3" w:rsidTr="00213895">
        <w:trPr>
          <w:trHeight w:hRule="exact" w:val="4395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D01B6" w:rsidRPr="00EC5ECC" w:rsidRDefault="001D01B6" w:rsidP="0079667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9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EC5ECC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D01B6" w:rsidRPr="00EC5ECC" w:rsidRDefault="001D01B6" w:rsidP="0079667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sz w:val="24"/>
                <w:szCs w:val="24"/>
              </w:rPr>
              <w:t>Трансформатор тока, класс точности 0,5, коэффициент трансформации 250/5 У3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D01B6" w:rsidRPr="00EC5ECC" w:rsidRDefault="001D01B6" w:rsidP="0079667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Номинальное напряжение: до 0,66 </w:t>
            </w:r>
            <w:proofErr w:type="spellStart"/>
            <w:r w:rsidRPr="00EC5ECC"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spellEnd"/>
          </w:p>
          <w:p w:rsidR="001D01B6" w:rsidRPr="00EC5ECC" w:rsidRDefault="001D01B6" w:rsidP="0079667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sz w:val="24"/>
                <w:szCs w:val="24"/>
              </w:rPr>
              <w:t>Класс точности – не менее 0,5</w:t>
            </w:r>
          </w:p>
          <w:p w:rsidR="001D01B6" w:rsidRPr="00EC5ECC" w:rsidRDefault="001D01B6" w:rsidP="0079667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sz w:val="24"/>
                <w:szCs w:val="24"/>
              </w:rPr>
              <w:t>Первичный номинальный ток: 250А</w:t>
            </w:r>
          </w:p>
          <w:p w:rsidR="001D01B6" w:rsidRPr="00EC5ECC" w:rsidRDefault="001D01B6" w:rsidP="0079667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sz w:val="24"/>
                <w:szCs w:val="24"/>
              </w:rPr>
              <w:t xml:space="preserve">Вторичный номинальный ток: </w:t>
            </w:r>
            <w:r w:rsidR="00B63E8C" w:rsidRPr="00EC5ECC">
              <w:rPr>
                <w:rFonts w:ascii="Times New Roman" w:hAnsi="Times New Roman"/>
                <w:sz w:val="24"/>
                <w:szCs w:val="24"/>
              </w:rPr>
              <w:t>5</w:t>
            </w:r>
            <w:r w:rsidRPr="00EC5ECC">
              <w:rPr>
                <w:rFonts w:ascii="Times New Roman" w:hAnsi="Times New Roman"/>
                <w:sz w:val="24"/>
                <w:szCs w:val="24"/>
              </w:rPr>
              <w:t xml:space="preserve"> А</w:t>
            </w:r>
          </w:p>
          <w:p w:rsidR="001D01B6" w:rsidRPr="00EC5ECC" w:rsidRDefault="001D01B6" w:rsidP="0079667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ECC">
              <w:rPr>
                <w:rFonts w:ascii="Times New Roman" w:hAnsi="Times New Roman"/>
                <w:sz w:val="24"/>
                <w:szCs w:val="24"/>
              </w:rPr>
              <w:t>Межповерочный</w:t>
            </w:r>
            <w:proofErr w:type="spellEnd"/>
            <w:r w:rsidRPr="00EC5ECC">
              <w:rPr>
                <w:rFonts w:ascii="Times New Roman" w:hAnsi="Times New Roman"/>
                <w:sz w:val="24"/>
                <w:szCs w:val="24"/>
              </w:rPr>
              <w:t xml:space="preserve"> интервал – </w:t>
            </w:r>
            <w:r w:rsidRPr="00EC5E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 менее </w:t>
            </w:r>
            <w:r w:rsidR="00B63E8C" w:rsidRPr="00EC5EC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EC5E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лет</w:t>
            </w:r>
            <w:r w:rsidRPr="00EC5EC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EC5ECC">
              <w:rPr>
                <w:rFonts w:ascii="Times New Roman" w:hAnsi="Times New Roman"/>
                <w:sz w:val="24"/>
                <w:szCs w:val="24"/>
              </w:rPr>
              <w:br/>
              <w:t>Выводы вторичной измерительной обмотки трансформаторов тока имеют крышки для опломбировки. Трансформаторы тока укомплектованы шиной (первичной обмоткой).</w:t>
            </w:r>
          </w:p>
          <w:p w:rsidR="001D01B6" w:rsidRPr="00EC5ECC" w:rsidRDefault="001D01B6" w:rsidP="0079667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Расположение шины: съемно-поворотное.</w:t>
            </w:r>
          </w:p>
          <w:p w:rsidR="001D01B6" w:rsidRPr="00EC5ECC" w:rsidRDefault="001D01B6" w:rsidP="0079667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Класс </w:t>
            </w:r>
            <w:proofErr w:type="spellStart"/>
            <w:r w:rsidRPr="00EC5EC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нагрев</w:t>
            </w:r>
            <w:r w:rsidR="002362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Pr="00EC5EC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стойкости</w:t>
            </w:r>
            <w:proofErr w:type="spellEnd"/>
            <w:r w:rsidRPr="00EC5EC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изоляционного материалов - А.</w:t>
            </w:r>
          </w:p>
          <w:p w:rsidR="001D01B6" w:rsidRPr="00EC5ECC" w:rsidRDefault="001D01B6" w:rsidP="0079667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(срок хранения и срок эксплуатации суммарно) составляет 36 (тридцать шесть) месяцев с момента поставки Продукции Покупателю.</w:t>
            </w:r>
          </w:p>
          <w:p w:rsidR="001D01B6" w:rsidRPr="00EC5ECC" w:rsidRDefault="001D01B6" w:rsidP="0079667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D01B6" w:rsidRPr="00EC5ECC" w:rsidRDefault="001D01B6" w:rsidP="0079667A">
            <w:pPr>
              <w:spacing w:after="120" w:line="240" w:lineRule="auto"/>
              <w:ind w:left="3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ECC">
              <w:rPr>
                <w:rFonts w:ascii="Times New Roman" w:eastAsia="Times New Roman" w:hAnsi="Times New Roman"/>
                <w:sz w:val="24"/>
                <w:szCs w:val="24"/>
              </w:rPr>
              <w:t>610046, Кировская область, г. Киров, ул. Преображенская, д. 90</w:t>
            </w:r>
          </w:p>
        </w:tc>
      </w:tr>
      <w:tr w:rsidR="001D01B6" w:rsidRPr="002859F3" w:rsidTr="00213895">
        <w:trPr>
          <w:trHeight w:hRule="exact" w:val="4523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D01B6" w:rsidRPr="00EC5ECC" w:rsidRDefault="001D01B6" w:rsidP="0079667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9"/>
              <w:jc w:val="center"/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</w:pPr>
            <w:r w:rsidRPr="00EC5ECC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D01B6" w:rsidRPr="00EC5ECC" w:rsidRDefault="001D01B6" w:rsidP="0079667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sz w:val="24"/>
                <w:szCs w:val="24"/>
              </w:rPr>
              <w:t>Трансформатор тока, класс точности 0,5, коэффициент трансформации 200/5 У3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D01B6" w:rsidRPr="00EC5ECC" w:rsidRDefault="001D01B6" w:rsidP="0079667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Номинальное напряжение: до 0,66 </w:t>
            </w:r>
            <w:proofErr w:type="spellStart"/>
            <w:r w:rsidRPr="00EC5ECC"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spellEnd"/>
          </w:p>
          <w:p w:rsidR="001D01B6" w:rsidRPr="00EC5ECC" w:rsidRDefault="001D01B6" w:rsidP="0079667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sz w:val="24"/>
                <w:szCs w:val="24"/>
              </w:rPr>
              <w:t>Класс точности – не менее 0,5</w:t>
            </w:r>
          </w:p>
          <w:p w:rsidR="001D01B6" w:rsidRPr="00EC5ECC" w:rsidRDefault="001D01B6" w:rsidP="0079667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sz w:val="24"/>
                <w:szCs w:val="24"/>
              </w:rPr>
              <w:t>Первичный номинальный ток: 200А</w:t>
            </w:r>
          </w:p>
          <w:p w:rsidR="001D01B6" w:rsidRPr="00EC5ECC" w:rsidRDefault="001D01B6" w:rsidP="0079667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sz w:val="24"/>
                <w:szCs w:val="24"/>
              </w:rPr>
              <w:t xml:space="preserve">Вторичный номинальный ток: </w:t>
            </w:r>
            <w:r w:rsidR="0079667A" w:rsidRPr="00EC5ECC">
              <w:rPr>
                <w:rFonts w:ascii="Times New Roman" w:hAnsi="Times New Roman"/>
                <w:sz w:val="24"/>
                <w:szCs w:val="24"/>
              </w:rPr>
              <w:t>5</w:t>
            </w:r>
            <w:r w:rsidRPr="00EC5ECC">
              <w:rPr>
                <w:rFonts w:ascii="Times New Roman" w:hAnsi="Times New Roman"/>
                <w:sz w:val="24"/>
                <w:szCs w:val="24"/>
              </w:rPr>
              <w:t xml:space="preserve"> А</w:t>
            </w:r>
          </w:p>
          <w:p w:rsidR="001D01B6" w:rsidRPr="00EC5ECC" w:rsidRDefault="001D01B6" w:rsidP="0079667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ECC">
              <w:rPr>
                <w:rFonts w:ascii="Times New Roman" w:hAnsi="Times New Roman"/>
                <w:sz w:val="24"/>
                <w:szCs w:val="24"/>
              </w:rPr>
              <w:t>Межповерочный</w:t>
            </w:r>
            <w:proofErr w:type="spellEnd"/>
            <w:r w:rsidRPr="00EC5ECC">
              <w:rPr>
                <w:rFonts w:ascii="Times New Roman" w:hAnsi="Times New Roman"/>
                <w:sz w:val="24"/>
                <w:szCs w:val="24"/>
              </w:rPr>
              <w:t xml:space="preserve"> интервал – </w:t>
            </w:r>
            <w:r w:rsidRPr="00EC5E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 менее </w:t>
            </w:r>
            <w:r w:rsidR="0079667A" w:rsidRPr="00EC5EC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EC5E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лет</w:t>
            </w:r>
            <w:r w:rsidRPr="00EC5EC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EC5ECC">
              <w:rPr>
                <w:rFonts w:ascii="Times New Roman" w:hAnsi="Times New Roman"/>
                <w:sz w:val="24"/>
                <w:szCs w:val="24"/>
              </w:rPr>
              <w:br/>
              <w:t>Выводы вторичной измерительной обмотки трансформаторов тока имеют крышки для опломбировки. Трансформаторы тока укомплектованы шиной (первичной обмоткой).</w:t>
            </w:r>
          </w:p>
          <w:p w:rsidR="001D01B6" w:rsidRPr="00EC5ECC" w:rsidRDefault="001D01B6" w:rsidP="0079667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Расположение шины: съемно-поворотное.</w:t>
            </w:r>
          </w:p>
          <w:p w:rsidR="001D01B6" w:rsidRPr="00EC5ECC" w:rsidRDefault="001D01B6" w:rsidP="0079667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Класс </w:t>
            </w:r>
            <w:proofErr w:type="spellStart"/>
            <w:r w:rsidRPr="00EC5EC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нагрев</w:t>
            </w:r>
            <w:r w:rsidR="008F3E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Pr="00EC5EC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стойкости</w:t>
            </w:r>
            <w:proofErr w:type="spellEnd"/>
            <w:r w:rsidRPr="00EC5EC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изоляционного материалов - А.</w:t>
            </w:r>
          </w:p>
          <w:p w:rsidR="001D01B6" w:rsidRPr="00EC5ECC" w:rsidRDefault="001D01B6" w:rsidP="0079667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(срок хранения и срок эксплуатации суммарно) составляет 36 (тридцать шесть) месяцев с момента поставки Продукции Покупателю.</w:t>
            </w: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D01B6" w:rsidRPr="00EC5ECC" w:rsidRDefault="001D01B6" w:rsidP="0079667A">
            <w:pPr>
              <w:spacing w:after="120" w:line="240" w:lineRule="auto"/>
              <w:ind w:left="3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ECC">
              <w:rPr>
                <w:rFonts w:ascii="Times New Roman" w:eastAsia="Times New Roman" w:hAnsi="Times New Roman"/>
                <w:sz w:val="24"/>
                <w:szCs w:val="24"/>
              </w:rPr>
              <w:t>610046, Кировская область, г. Киров, ул. Преображенская, д. 90</w:t>
            </w:r>
          </w:p>
        </w:tc>
      </w:tr>
      <w:tr w:rsidR="001D01B6" w:rsidRPr="002859F3" w:rsidTr="00213895">
        <w:trPr>
          <w:trHeight w:hRule="exact" w:val="4551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D01B6" w:rsidRPr="00EC5ECC" w:rsidRDefault="001D01B6" w:rsidP="0079667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9"/>
              <w:jc w:val="center"/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</w:pPr>
            <w:r w:rsidRPr="00EC5ECC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5</w:t>
            </w:r>
          </w:p>
          <w:p w:rsidR="001D01B6" w:rsidRPr="00EC5ECC" w:rsidRDefault="001D01B6" w:rsidP="0079667A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D01B6" w:rsidRPr="00EC5ECC" w:rsidRDefault="001D01B6" w:rsidP="0079667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sz w:val="24"/>
                <w:szCs w:val="24"/>
              </w:rPr>
              <w:t>Трансформатор тока, класс точности 0,5, коэффициент трансформации 150/5 У3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01B6" w:rsidRPr="00EC5ECC" w:rsidRDefault="001D01B6" w:rsidP="0079667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Номинальное напряжение: до 0,66 </w:t>
            </w:r>
            <w:proofErr w:type="spellStart"/>
            <w:r w:rsidRPr="00EC5ECC"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spellEnd"/>
          </w:p>
          <w:p w:rsidR="001D01B6" w:rsidRPr="00EC5ECC" w:rsidRDefault="001D01B6" w:rsidP="0079667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sz w:val="24"/>
                <w:szCs w:val="24"/>
              </w:rPr>
              <w:t>Класс точности – не менее 0,5</w:t>
            </w:r>
          </w:p>
          <w:p w:rsidR="001D01B6" w:rsidRPr="00EC5ECC" w:rsidRDefault="001D01B6" w:rsidP="0079667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sz w:val="24"/>
                <w:szCs w:val="24"/>
              </w:rPr>
              <w:t>Первичный номинальный ток: 150А</w:t>
            </w:r>
          </w:p>
          <w:p w:rsidR="001D01B6" w:rsidRPr="00EC5ECC" w:rsidRDefault="001D01B6" w:rsidP="0079667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sz w:val="24"/>
                <w:szCs w:val="24"/>
              </w:rPr>
              <w:t xml:space="preserve">Вторичный номинальный ток: </w:t>
            </w:r>
            <w:r w:rsidR="0079667A" w:rsidRPr="00EC5ECC">
              <w:rPr>
                <w:rFonts w:ascii="Times New Roman" w:hAnsi="Times New Roman"/>
                <w:sz w:val="24"/>
                <w:szCs w:val="24"/>
              </w:rPr>
              <w:t>5</w:t>
            </w:r>
            <w:r w:rsidRPr="00EC5ECC">
              <w:rPr>
                <w:rFonts w:ascii="Times New Roman" w:hAnsi="Times New Roman"/>
                <w:sz w:val="24"/>
                <w:szCs w:val="24"/>
              </w:rPr>
              <w:t xml:space="preserve"> А</w:t>
            </w:r>
          </w:p>
          <w:p w:rsidR="001D01B6" w:rsidRPr="00EC5ECC" w:rsidRDefault="001D01B6" w:rsidP="0079667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ECC">
              <w:rPr>
                <w:rFonts w:ascii="Times New Roman" w:hAnsi="Times New Roman"/>
                <w:sz w:val="24"/>
                <w:szCs w:val="24"/>
              </w:rPr>
              <w:t>Межповерочный</w:t>
            </w:r>
            <w:proofErr w:type="spellEnd"/>
            <w:r w:rsidRPr="00EC5ECC">
              <w:rPr>
                <w:rFonts w:ascii="Times New Roman" w:hAnsi="Times New Roman"/>
                <w:sz w:val="24"/>
                <w:szCs w:val="24"/>
              </w:rPr>
              <w:t xml:space="preserve"> интервал – </w:t>
            </w:r>
            <w:r w:rsidRPr="00EC5E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 менее </w:t>
            </w:r>
            <w:r w:rsidR="0079667A" w:rsidRPr="00EC5EC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EC5E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лет</w:t>
            </w:r>
            <w:r w:rsidRPr="00EC5ECC">
              <w:rPr>
                <w:rFonts w:ascii="Times New Roman" w:hAnsi="Times New Roman"/>
                <w:sz w:val="24"/>
                <w:szCs w:val="24"/>
              </w:rPr>
              <w:t>.</w:t>
            </w:r>
            <w:r w:rsidRPr="00EC5ECC">
              <w:rPr>
                <w:rFonts w:ascii="Times New Roman" w:hAnsi="Times New Roman"/>
                <w:sz w:val="24"/>
                <w:szCs w:val="24"/>
              </w:rPr>
              <w:br/>
              <w:t xml:space="preserve"> Выводы вторичной измерительной обмотки трансформаторов тока имеют крышки для опломбировки. Трансформаторы тока укомплектованы шиной (первичной обмоткой).</w:t>
            </w:r>
          </w:p>
          <w:p w:rsidR="001D01B6" w:rsidRPr="00EC5ECC" w:rsidRDefault="001D01B6" w:rsidP="0079667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Расположение шины: съемно-поворотное.</w:t>
            </w:r>
          </w:p>
          <w:p w:rsidR="001D01B6" w:rsidRPr="00EC5ECC" w:rsidRDefault="001D01B6" w:rsidP="0079667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Класс </w:t>
            </w:r>
            <w:proofErr w:type="spellStart"/>
            <w:r w:rsidRPr="00EC5EC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нагрев</w:t>
            </w:r>
            <w:r w:rsidR="008F3E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Pr="00EC5EC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стойкости</w:t>
            </w:r>
            <w:proofErr w:type="spellEnd"/>
            <w:r w:rsidRPr="00EC5EC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изоляционного материалов - А.</w:t>
            </w:r>
          </w:p>
          <w:p w:rsidR="001D01B6" w:rsidRPr="00EC5ECC" w:rsidRDefault="001D01B6" w:rsidP="0079667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(срок хранения и срок эксплуатации суммарно) составляет 36 (тридцать шесть) месяцев с момента поставки Продукции Покупателю.</w:t>
            </w:r>
          </w:p>
          <w:p w:rsidR="001D01B6" w:rsidRPr="00EC5ECC" w:rsidRDefault="001D01B6" w:rsidP="0079667A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D01B6" w:rsidRPr="00EC5ECC" w:rsidRDefault="001D01B6" w:rsidP="0079667A">
            <w:pPr>
              <w:spacing w:after="120" w:line="240" w:lineRule="auto"/>
              <w:ind w:left="3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ECC">
              <w:rPr>
                <w:rFonts w:ascii="Times New Roman" w:eastAsia="Times New Roman" w:hAnsi="Times New Roman"/>
                <w:sz w:val="24"/>
                <w:szCs w:val="24"/>
              </w:rPr>
              <w:t>610046, Кировская область, г. Киров, ул. Преображенская, д. 90</w:t>
            </w:r>
          </w:p>
        </w:tc>
      </w:tr>
      <w:tr w:rsidR="001D01B6" w:rsidRPr="002859F3" w:rsidTr="00213895">
        <w:trPr>
          <w:trHeight w:hRule="exact" w:val="4663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D01B6" w:rsidRPr="00EC5ECC" w:rsidRDefault="001D01B6" w:rsidP="00B0456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9"/>
              <w:jc w:val="center"/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</w:pPr>
            <w:r w:rsidRPr="00EC5ECC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D01B6" w:rsidRPr="00EC5ECC" w:rsidRDefault="001D01B6" w:rsidP="00BE11A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sz w:val="24"/>
                <w:szCs w:val="24"/>
              </w:rPr>
              <w:t>Трансформатор тока, класс точности 0,5, коэффициент трансформации 100/5 У3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D01B6" w:rsidRPr="00EC5ECC" w:rsidRDefault="001D01B6" w:rsidP="00BE11A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Номинальное напряжение: до 0,66 </w:t>
            </w:r>
            <w:proofErr w:type="spellStart"/>
            <w:r w:rsidRPr="00EC5ECC"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spellEnd"/>
          </w:p>
          <w:p w:rsidR="001D01B6" w:rsidRPr="00EC5ECC" w:rsidRDefault="001D01B6" w:rsidP="00BE11A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sz w:val="24"/>
                <w:szCs w:val="24"/>
              </w:rPr>
              <w:t>Класс точности – не менее 0,5</w:t>
            </w:r>
          </w:p>
          <w:p w:rsidR="001D01B6" w:rsidRPr="00EC5ECC" w:rsidRDefault="001D01B6" w:rsidP="00BE11A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sz w:val="24"/>
                <w:szCs w:val="24"/>
              </w:rPr>
              <w:t>Первичный номинальный ток: 100А</w:t>
            </w:r>
          </w:p>
          <w:p w:rsidR="001D01B6" w:rsidRPr="00EC5ECC" w:rsidRDefault="001D01B6" w:rsidP="00BE11A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sz w:val="24"/>
                <w:szCs w:val="24"/>
              </w:rPr>
              <w:t xml:space="preserve">Вторичный номинальный ток: </w:t>
            </w:r>
            <w:r w:rsidR="00BE11A9" w:rsidRPr="00EC5ECC">
              <w:rPr>
                <w:rFonts w:ascii="Times New Roman" w:hAnsi="Times New Roman"/>
                <w:sz w:val="24"/>
                <w:szCs w:val="24"/>
              </w:rPr>
              <w:t>5</w:t>
            </w:r>
            <w:r w:rsidRPr="00EC5ECC">
              <w:rPr>
                <w:rFonts w:ascii="Times New Roman" w:hAnsi="Times New Roman"/>
                <w:sz w:val="24"/>
                <w:szCs w:val="24"/>
              </w:rPr>
              <w:t xml:space="preserve"> А</w:t>
            </w:r>
          </w:p>
          <w:p w:rsidR="001D01B6" w:rsidRPr="00EC5ECC" w:rsidRDefault="001D01B6" w:rsidP="00BE11A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ECC">
              <w:rPr>
                <w:rFonts w:ascii="Times New Roman" w:hAnsi="Times New Roman"/>
                <w:sz w:val="24"/>
                <w:szCs w:val="24"/>
              </w:rPr>
              <w:t>Межповерочный</w:t>
            </w:r>
            <w:proofErr w:type="spellEnd"/>
            <w:r w:rsidRPr="00EC5ECC">
              <w:rPr>
                <w:rFonts w:ascii="Times New Roman" w:hAnsi="Times New Roman"/>
                <w:sz w:val="24"/>
                <w:szCs w:val="24"/>
              </w:rPr>
              <w:t xml:space="preserve"> интервал – </w:t>
            </w:r>
            <w:r w:rsidRPr="00EC5E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 менее </w:t>
            </w:r>
            <w:r w:rsidR="00BE11A9" w:rsidRPr="00EC5EC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EC5E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лет</w:t>
            </w:r>
            <w:r w:rsidRPr="00EC5EC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EC5ECC">
              <w:rPr>
                <w:rFonts w:ascii="Times New Roman" w:hAnsi="Times New Roman"/>
                <w:sz w:val="24"/>
                <w:szCs w:val="24"/>
              </w:rPr>
              <w:br/>
              <w:t>Выводы вторичной измерительной обмотки трансформаторов тока имеют крышки для опломбировки. Трансформаторы тока укомплектованы шиной (первичной обмоткой).</w:t>
            </w:r>
          </w:p>
          <w:p w:rsidR="001D01B6" w:rsidRPr="00EC5ECC" w:rsidRDefault="001D01B6" w:rsidP="00BE11A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Расположение шины: съемно-поворотное.</w:t>
            </w:r>
          </w:p>
          <w:p w:rsidR="001D01B6" w:rsidRPr="00EC5ECC" w:rsidRDefault="001D01B6" w:rsidP="00BE11A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Класс </w:t>
            </w:r>
            <w:proofErr w:type="spellStart"/>
            <w:r w:rsidRPr="00EC5EC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нагрев</w:t>
            </w:r>
            <w:r w:rsidR="008F3E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Pr="00EC5EC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стойкости</w:t>
            </w:r>
            <w:proofErr w:type="spellEnd"/>
            <w:r w:rsidRPr="00EC5EC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изоляционного материалов - А.</w:t>
            </w:r>
          </w:p>
          <w:p w:rsidR="001D01B6" w:rsidRPr="00EC5ECC" w:rsidRDefault="001D01B6" w:rsidP="00BE11A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(срок хранения и срок эксплуатации суммарно) составляет 36 (тридцать шесть) месяцев с момента поставки Продукции Покупателю.</w:t>
            </w: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D01B6" w:rsidRPr="00EC5ECC" w:rsidRDefault="001D01B6" w:rsidP="00BE11A9">
            <w:pPr>
              <w:spacing w:after="120" w:line="240" w:lineRule="auto"/>
              <w:ind w:left="3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ECC">
              <w:rPr>
                <w:rFonts w:ascii="Times New Roman" w:eastAsia="Times New Roman" w:hAnsi="Times New Roman"/>
                <w:sz w:val="24"/>
                <w:szCs w:val="24"/>
              </w:rPr>
              <w:t>610046, Кировская область, г. Киров, ул. Преображенская, д. 90</w:t>
            </w:r>
          </w:p>
        </w:tc>
      </w:tr>
      <w:tr w:rsidR="001D01B6" w:rsidRPr="002859F3" w:rsidTr="00213895">
        <w:trPr>
          <w:trHeight w:hRule="exact" w:val="4679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D01B6" w:rsidRPr="00EC5ECC" w:rsidRDefault="001D01B6" w:rsidP="00A4324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9"/>
              <w:jc w:val="center"/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</w:pPr>
            <w:r w:rsidRPr="00EC5ECC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D01B6" w:rsidRPr="00EC5ECC" w:rsidRDefault="001D01B6" w:rsidP="00A432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sz w:val="24"/>
                <w:szCs w:val="24"/>
              </w:rPr>
              <w:t>Трансформатор тока, класс точности 0,5, коэффициент трансформации 75/5 У3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D01B6" w:rsidRPr="00EC5ECC" w:rsidRDefault="001D01B6" w:rsidP="00A43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Номинальное напряжение: до 0,66 </w:t>
            </w:r>
            <w:proofErr w:type="spellStart"/>
            <w:r w:rsidRPr="00EC5ECC"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spellEnd"/>
          </w:p>
          <w:p w:rsidR="001D01B6" w:rsidRPr="00EC5ECC" w:rsidRDefault="001D01B6" w:rsidP="00A43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sz w:val="24"/>
                <w:szCs w:val="24"/>
              </w:rPr>
              <w:t>Класс точности – не менее 0,5</w:t>
            </w:r>
          </w:p>
          <w:p w:rsidR="001D01B6" w:rsidRPr="00EC5ECC" w:rsidRDefault="001D01B6" w:rsidP="00A43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sz w:val="24"/>
                <w:szCs w:val="24"/>
              </w:rPr>
              <w:t>Первичный номинальный ток: 75А</w:t>
            </w:r>
          </w:p>
          <w:p w:rsidR="001D01B6" w:rsidRPr="00EC5ECC" w:rsidRDefault="001D01B6" w:rsidP="00A43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sz w:val="24"/>
                <w:szCs w:val="24"/>
              </w:rPr>
              <w:t xml:space="preserve">Вторичный номинальный ток: </w:t>
            </w:r>
            <w:r w:rsidR="00604A4E" w:rsidRPr="00EC5ECC">
              <w:rPr>
                <w:rFonts w:ascii="Times New Roman" w:hAnsi="Times New Roman"/>
                <w:sz w:val="24"/>
                <w:szCs w:val="24"/>
              </w:rPr>
              <w:t>5</w:t>
            </w:r>
            <w:r w:rsidRPr="00EC5ECC">
              <w:rPr>
                <w:rFonts w:ascii="Times New Roman" w:hAnsi="Times New Roman"/>
                <w:sz w:val="24"/>
                <w:szCs w:val="24"/>
              </w:rPr>
              <w:t xml:space="preserve"> А</w:t>
            </w:r>
          </w:p>
          <w:p w:rsidR="001D01B6" w:rsidRPr="00EC5ECC" w:rsidRDefault="001D01B6" w:rsidP="00A43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ECC">
              <w:rPr>
                <w:rFonts w:ascii="Times New Roman" w:hAnsi="Times New Roman"/>
                <w:sz w:val="24"/>
                <w:szCs w:val="24"/>
              </w:rPr>
              <w:t>Межповерочный</w:t>
            </w:r>
            <w:proofErr w:type="spellEnd"/>
            <w:r w:rsidRPr="00EC5ECC">
              <w:rPr>
                <w:rFonts w:ascii="Times New Roman" w:hAnsi="Times New Roman"/>
                <w:sz w:val="24"/>
                <w:szCs w:val="24"/>
              </w:rPr>
              <w:t xml:space="preserve"> интервал – </w:t>
            </w:r>
            <w:r w:rsidRPr="00EC5E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 менее </w:t>
            </w:r>
            <w:r w:rsidR="00604A4E" w:rsidRPr="00EC5EC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EC5E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лет</w:t>
            </w:r>
            <w:r w:rsidRPr="00EC5EC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EC5ECC">
              <w:rPr>
                <w:rFonts w:ascii="Times New Roman" w:hAnsi="Times New Roman"/>
                <w:sz w:val="24"/>
                <w:szCs w:val="24"/>
              </w:rPr>
              <w:br/>
              <w:t>Выводы вторичной измерительной обмотки трансформаторов тока имеют крышки для опломбировки. Трансформаторы тока укомплектованы шиной (первичной обмоткой).</w:t>
            </w:r>
          </w:p>
          <w:p w:rsidR="001D01B6" w:rsidRPr="00EC5ECC" w:rsidRDefault="001D01B6" w:rsidP="00A43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Расположение шины: съемно-поворотное.</w:t>
            </w:r>
          </w:p>
          <w:p w:rsidR="001D01B6" w:rsidRPr="00EC5ECC" w:rsidRDefault="001D01B6" w:rsidP="00A43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Класс </w:t>
            </w:r>
            <w:proofErr w:type="spellStart"/>
            <w:r w:rsidRPr="00EC5EC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нагрев</w:t>
            </w:r>
            <w:r w:rsidR="008F3E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Pr="00EC5EC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стойкости</w:t>
            </w:r>
            <w:proofErr w:type="spellEnd"/>
            <w:r w:rsidRPr="00EC5EC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изоляционного материалов - А.</w:t>
            </w:r>
          </w:p>
          <w:p w:rsidR="001D01B6" w:rsidRPr="00EC5ECC" w:rsidRDefault="001D01B6" w:rsidP="00A43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(срок хранения и срок эксплуатации суммарно) составляет 36 (тридцать шесть) месяцев с момента поставки Продукции Покупателю.</w:t>
            </w: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D01B6" w:rsidRPr="00EC5ECC" w:rsidRDefault="001D01B6" w:rsidP="00A43240">
            <w:pPr>
              <w:spacing w:after="120" w:line="240" w:lineRule="auto"/>
              <w:ind w:left="3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ECC">
              <w:rPr>
                <w:rFonts w:ascii="Times New Roman" w:eastAsia="Times New Roman" w:hAnsi="Times New Roman"/>
                <w:sz w:val="24"/>
                <w:szCs w:val="24"/>
              </w:rPr>
              <w:t>610046, Кировская область, г. Киров, ул. Преображенская, д. 90</w:t>
            </w:r>
          </w:p>
        </w:tc>
      </w:tr>
      <w:tr w:rsidR="001D01B6" w:rsidRPr="002859F3" w:rsidTr="00FA5D6A">
        <w:trPr>
          <w:trHeight w:hRule="exact" w:val="4409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D01B6" w:rsidRPr="00EC5ECC" w:rsidRDefault="001D01B6" w:rsidP="00A4324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9"/>
              <w:jc w:val="center"/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</w:pPr>
            <w:r w:rsidRPr="00EC5ECC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D01B6" w:rsidRPr="00EC5ECC" w:rsidRDefault="001D01B6" w:rsidP="00A432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sz w:val="24"/>
                <w:szCs w:val="24"/>
              </w:rPr>
              <w:t>Трансформатор тока, класс точности 0,5, коэффициент трансформации 50/5 У3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D01B6" w:rsidRPr="00EC5ECC" w:rsidRDefault="001D01B6" w:rsidP="00A43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Номинальное напряжение: до 0,66 </w:t>
            </w:r>
            <w:proofErr w:type="spellStart"/>
            <w:r w:rsidRPr="00EC5ECC"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spellEnd"/>
          </w:p>
          <w:p w:rsidR="001D01B6" w:rsidRPr="00EC5ECC" w:rsidRDefault="001D01B6" w:rsidP="00A43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sz w:val="24"/>
                <w:szCs w:val="24"/>
              </w:rPr>
              <w:t>Класс точности – не менее 0,5</w:t>
            </w:r>
          </w:p>
          <w:p w:rsidR="001D01B6" w:rsidRPr="00EC5ECC" w:rsidRDefault="001D01B6" w:rsidP="00A43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sz w:val="24"/>
                <w:szCs w:val="24"/>
              </w:rPr>
              <w:t>Первичный номинальный ток: 50А</w:t>
            </w:r>
          </w:p>
          <w:p w:rsidR="001D01B6" w:rsidRPr="00EC5ECC" w:rsidRDefault="001D01B6" w:rsidP="00A43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sz w:val="24"/>
                <w:szCs w:val="24"/>
              </w:rPr>
              <w:t>Вторичный номинальный ток: 5 А</w:t>
            </w:r>
          </w:p>
          <w:p w:rsidR="001D01B6" w:rsidRPr="00EC5ECC" w:rsidRDefault="001D01B6" w:rsidP="00A43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ECC">
              <w:rPr>
                <w:rFonts w:ascii="Times New Roman" w:hAnsi="Times New Roman"/>
                <w:sz w:val="24"/>
                <w:szCs w:val="24"/>
              </w:rPr>
              <w:t>Межповерочный</w:t>
            </w:r>
            <w:proofErr w:type="spellEnd"/>
            <w:r w:rsidRPr="00EC5ECC">
              <w:rPr>
                <w:rFonts w:ascii="Times New Roman" w:hAnsi="Times New Roman"/>
                <w:sz w:val="24"/>
                <w:szCs w:val="24"/>
              </w:rPr>
              <w:t xml:space="preserve"> интервал – </w:t>
            </w:r>
            <w:r w:rsidRPr="00EC5ECC">
              <w:rPr>
                <w:rFonts w:ascii="Times New Roman" w:hAnsi="Times New Roman"/>
                <w:color w:val="000000"/>
                <w:sz w:val="24"/>
                <w:szCs w:val="24"/>
              </w:rPr>
              <w:t>не менее 8 лет</w:t>
            </w:r>
            <w:r w:rsidRPr="00EC5EC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EC5ECC">
              <w:rPr>
                <w:rFonts w:ascii="Times New Roman" w:hAnsi="Times New Roman"/>
                <w:sz w:val="24"/>
                <w:szCs w:val="24"/>
              </w:rPr>
              <w:br/>
              <w:t>Выводы вторичной измерительной обмотки трансформаторов тока имеют крышки для опломбировки. Трансформаторы тока укомплектованы шиной (первичной обмоткой).</w:t>
            </w:r>
          </w:p>
          <w:p w:rsidR="001D01B6" w:rsidRPr="00EC5ECC" w:rsidRDefault="001D01B6" w:rsidP="00A43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Расположение шины: съемно-поворотное.</w:t>
            </w:r>
          </w:p>
          <w:p w:rsidR="001D01B6" w:rsidRPr="00EC5ECC" w:rsidRDefault="001D01B6" w:rsidP="00A43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Класс </w:t>
            </w:r>
            <w:proofErr w:type="spellStart"/>
            <w:r w:rsidRPr="00EC5EC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нагрев</w:t>
            </w:r>
            <w:r w:rsidR="008F3E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Pr="00EC5EC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стойкости</w:t>
            </w:r>
            <w:proofErr w:type="spellEnd"/>
            <w:r w:rsidRPr="00EC5EC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изоляционного материалов - А.</w:t>
            </w:r>
          </w:p>
          <w:p w:rsidR="001D01B6" w:rsidRPr="00EC5ECC" w:rsidRDefault="001D01B6" w:rsidP="00A43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(срок хранения и срок эксплуатации суммарно) составляет 36 (тридцать шесть) месяцев с момента поставки Продукции Покупателю.</w:t>
            </w:r>
          </w:p>
          <w:p w:rsidR="001D01B6" w:rsidRPr="00EC5ECC" w:rsidRDefault="001D01B6" w:rsidP="00A43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D01B6" w:rsidRPr="00EC5ECC" w:rsidRDefault="001D01B6" w:rsidP="00A43240">
            <w:pPr>
              <w:spacing w:after="120" w:line="240" w:lineRule="auto"/>
              <w:ind w:left="3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5ECC">
              <w:rPr>
                <w:rFonts w:ascii="Times New Roman" w:eastAsia="Times New Roman" w:hAnsi="Times New Roman"/>
                <w:sz w:val="24"/>
                <w:szCs w:val="24"/>
              </w:rPr>
              <w:t>610046, Кировская область, г. Киров, ул. Преображенская, д. 90</w:t>
            </w:r>
          </w:p>
        </w:tc>
      </w:tr>
      <w:tr w:rsidR="001D01B6" w:rsidRPr="002859F3" w:rsidTr="00FA5D6A">
        <w:trPr>
          <w:trHeight w:hRule="exact" w:val="4805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D01B6" w:rsidRPr="00EC5ECC" w:rsidRDefault="001D01B6" w:rsidP="00A4324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9"/>
              <w:jc w:val="center"/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</w:pPr>
            <w:r w:rsidRPr="00EC5ECC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D01B6" w:rsidRPr="00EC5ECC" w:rsidRDefault="001D01B6" w:rsidP="00A432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sz w:val="24"/>
                <w:szCs w:val="24"/>
              </w:rPr>
              <w:t xml:space="preserve">Трансформатор тока </w:t>
            </w:r>
            <w:r w:rsidRPr="00EC5ECC">
              <w:rPr>
                <w:rFonts w:ascii="Times New Roman" w:hAnsi="Times New Roman"/>
                <w:b/>
                <w:sz w:val="24"/>
                <w:szCs w:val="24"/>
              </w:rPr>
              <w:t xml:space="preserve">с окном, </w:t>
            </w:r>
            <w:r w:rsidRPr="00EC5ECC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EC5ECC">
              <w:rPr>
                <w:rFonts w:ascii="Times New Roman" w:hAnsi="Times New Roman"/>
                <w:sz w:val="24"/>
                <w:szCs w:val="24"/>
              </w:rPr>
              <w:t xml:space="preserve">класс точности 0,5, коэффициент </w:t>
            </w:r>
            <w:r w:rsidR="003D0388" w:rsidRPr="00EC5ECC">
              <w:rPr>
                <w:rFonts w:ascii="Times New Roman" w:hAnsi="Times New Roman"/>
                <w:sz w:val="24"/>
                <w:szCs w:val="24"/>
              </w:rPr>
              <w:t>трансформации 100/5</w:t>
            </w:r>
          </w:p>
          <w:p w:rsidR="001D01B6" w:rsidRPr="00EC5ECC" w:rsidRDefault="001D01B6" w:rsidP="00A432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D01B6" w:rsidRPr="00EC5ECC" w:rsidRDefault="001D01B6" w:rsidP="00A43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Номинальное напряжение: до 0,66 </w:t>
            </w:r>
            <w:proofErr w:type="spellStart"/>
            <w:r w:rsidRPr="00EC5ECC"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spellEnd"/>
          </w:p>
          <w:p w:rsidR="001D01B6" w:rsidRPr="00EC5ECC" w:rsidRDefault="001D01B6" w:rsidP="00A43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sz w:val="24"/>
                <w:szCs w:val="24"/>
              </w:rPr>
              <w:t>Класс точности – не менее 0,5</w:t>
            </w:r>
          </w:p>
          <w:p w:rsidR="001D01B6" w:rsidRPr="00EC5ECC" w:rsidRDefault="001D01B6" w:rsidP="00A43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sz w:val="24"/>
                <w:szCs w:val="24"/>
              </w:rPr>
              <w:t>Первичный номинальный ток: 100А</w:t>
            </w:r>
          </w:p>
          <w:p w:rsidR="001D01B6" w:rsidRPr="00EC5ECC" w:rsidRDefault="001D01B6" w:rsidP="00A43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sz w:val="24"/>
                <w:szCs w:val="24"/>
              </w:rPr>
              <w:t>Вторичный номинальный ток: 5 А</w:t>
            </w:r>
          </w:p>
          <w:p w:rsidR="001D01B6" w:rsidRPr="00EC5ECC" w:rsidRDefault="001D01B6" w:rsidP="00A43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proofErr w:type="spellStart"/>
            <w:r w:rsidRPr="00EC5ECC">
              <w:rPr>
                <w:rFonts w:ascii="Times New Roman" w:hAnsi="Times New Roman"/>
                <w:sz w:val="24"/>
                <w:szCs w:val="24"/>
              </w:rPr>
              <w:t>Межповерочный</w:t>
            </w:r>
            <w:proofErr w:type="spellEnd"/>
            <w:r w:rsidRPr="00EC5ECC">
              <w:rPr>
                <w:rFonts w:ascii="Times New Roman" w:hAnsi="Times New Roman"/>
                <w:sz w:val="24"/>
                <w:szCs w:val="24"/>
              </w:rPr>
              <w:t xml:space="preserve"> интервал – </w:t>
            </w:r>
            <w:r w:rsidRPr="00EC5ECC">
              <w:rPr>
                <w:rFonts w:ascii="Times New Roman" w:hAnsi="Times New Roman"/>
                <w:color w:val="000000"/>
                <w:sz w:val="24"/>
                <w:szCs w:val="24"/>
              </w:rPr>
              <w:t>не менее 8 лет</w:t>
            </w:r>
            <w:r w:rsidRPr="00EC5EC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EC5ECC">
              <w:rPr>
                <w:rFonts w:ascii="Times New Roman" w:hAnsi="Times New Roman"/>
                <w:sz w:val="24"/>
                <w:szCs w:val="24"/>
              </w:rPr>
              <w:br/>
              <w:t xml:space="preserve">Выводы вторичной измерительной обмотки трансформаторов тока имеют крышки для опломбировки. </w:t>
            </w:r>
            <w:r w:rsidRPr="00EC5ECC">
              <w:rPr>
                <w:rFonts w:ascii="Times New Roman" w:hAnsi="Times New Roman"/>
                <w:sz w:val="24"/>
                <w:szCs w:val="24"/>
              </w:rPr>
              <w:br/>
            </w:r>
            <w:r w:rsidRPr="00EC5EC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Диаметр </w:t>
            </w:r>
            <w:r w:rsidRPr="00EC5ECC">
              <w:rPr>
                <w:rFonts w:ascii="Times New Roman" w:hAnsi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отверстия: 2</w:t>
            </w:r>
            <w:r w:rsidR="00963DD8">
              <w:rPr>
                <w:rFonts w:ascii="Times New Roman" w:hAnsi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4</w:t>
            </w:r>
            <w:r w:rsidRPr="00EC5ECC">
              <w:rPr>
                <w:rFonts w:ascii="Times New Roman" w:hAnsi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-3</w:t>
            </w:r>
            <w:r w:rsidR="00963DD8">
              <w:rPr>
                <w:rFonts w:ascii="Times New Roman" w:hAnsi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1</w:t>
            </w:r>
            <w:r w:rsidRPr="00EC5ECC">
              <w:rPr>
                <w:rFonts w:ascii="Times New Roman" w:hAnsi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 xml:space="preserve"> мм</w:t>
            </w:r>
          </w:p>
          <w:p w:rsidR="001D01B6" w:rsidRPr="00EC5ECC" w:rsidRDefault="001D01B6" w:rsidP="00A43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 xml:space="preserve">Расположение шины: </w:t>
            </w:r>
            <w:r w:rsidRPr="00EC5EC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без встроенной шины.</w:t>
            </w:r>
          </w:p>
          <w:p w:rsidR="001D01B6" w:rsidRPr="00EC5ECC" w:rsidRDefault="001D01B6" w:rsidP="00A43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Класс </w:t>
            </w:r>
            <w:proofErr w:type="spellStart"/>
            <w:r w:rsidRPr="00EC5EC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нагрев</w:t>
            </w:r>
            <w:r w:rsidR="008F3E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Pr="00EC5EC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стойкости</w:t>
            </w:r>
            <w:proofErr w:type="spellEnd"/>
            <w:r w:rsidRPr="00EC5EC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изоляционного материалов - А.</w:t>
            </w:r>
          </w:p>
          <w:p w:rsidR="001D01B6" w:rsidRPr="00EC5ECC" w:rsidRDefault="001D01B6" w:rsidP="00A43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Защита от прикосновения к токоведущим частям.</w:t>
            </w:r>
          </w:p>
          <w:p w:rsidR="001D01B6" w:rsidRPr="00EC5ECC" w:rsidRDefault="001D01B6" w:rsidP="00A43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(срок хранения и срок эксплуатации суммарно) составляет 36 (тридцать шесть) месяцев с момента поставки Продукции Покупателю.</w:t>
            </w:r>
          </w:p>
          <w:p w:rsidR="001D01B6" w:rsidRPr="00EC5ECC" w:rsidRDefault="001D01B6" w:rsidP="00A43240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D01B6" w:rsidRPr="00EC5ECC" w:rsidRDefault="001D01B6" w:rsidP="00A43240">
            <w:pPr>
              <w:spacing w:after="12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5ECC">
              <w:rPr>
                <w:rFonts w:ascii="Times New Roman" w:eastAsia="Times New Roman" w:hAnsi="Times New Roman"/>
                <w:sz w:val="24"/>
                <w:szCs w:val="24"/>
              </w:rPr>
              <w:t>610046, Кировская область, г. Киров, ул. Преображенская, д. 90</w:t>
            </w:r>
          </w:p>
        </w:tc>
      </w:tr>
      <w:tr w:rsidR="001D01B6" w:rsidRPr="002859F3" w:rsidTr="00FA5D6A">
        <w:trPr>
          <w:trHeight w:hRule="exact" w:val="4837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D01B6" w:rsidRPr="00EC5ECC" w:rsidRDefault="001D01B6" w:rsidP="00A4324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9"/>
              <w:jc w:val="center"/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</w:pPr>
            <w:r w:rsidRPr="00EC5ECC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D01B6" w:rsidRPr="00EC5ECC" w:rsidRDefault="001D01B6" w:rsidP="00A432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sz w:val="24"/>
                <w:szCs w:val="24"/>
              </w:rPr>
              <w:t xml:space="preserve">Трансформатор тока </w:t>
            </w:r>
            <w:r w:rsidRPr="00EC5ECC">
              <w:rPr>
                <w:rFonts w:ascii="Times New Roman" w:hAnsi="Times New Roman"/>
                <w:b/>
                <w:sz w:val="24"/>
                <w:szCs w:val="24"/>
              </w:rPr>
              <w:t xml:space="preserve">с окном, </w:t>
            </w:r>
            <w:r w:rsidRPr="00EC5ECC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EC5ECC">
              <w:rPr>
                <w:rFonts w:ascii="Times New Roman" w:hAnsi="Times New Roman"/>
                <w:sz w:val="24"/>
                <w:szCs w:val="24"/>
              </w:rPr>
              <w:t>класс точности 0,5, коэффициент трансформации 150/5</w:t>
            </w:r>
          </w:p>
          <w:p w:rsidR="001D01B6" w:rsidRPr="00EC5ECC" w:rsidRDefault="001D01B6" w:rsidP="00A432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D01B6" w:rsidRPr="00EC5ECC" w:rsidRDefault="001D01B6" w:rsidP="00A43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Номинальное напряжение: до 0,66 </w:t>
            </w:r>
            <w:proofErr w:type="spellStart"/>
            <w:r w:rsidRPr="00EC5ECC"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spellEnd"/>
          </w:p>
          <w:p w:rsidR="001D01B6" w:rsidRPr="00EC5ECC" w:rsidRDefault="001D01B6" w:rsidP="00A43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sz w:val="24"/>
                <w:szCs w:val="24"/>
              </w:rPr>
              <w:t>Класс точности – не менее 0,5</w:t>
            </w:r>
          </w:p>
          <w:p w:rsidR="001D01B6" w:rsidRPr="00EC5ECC" w:rsidRDefault="001D01B6" w:rsidP="00A43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sz w:val="24"/>
                <w:szCs w:val="24"/>
              </w:rPr>
              <w:t>Первичный номинальный ток: 150А</w:t>
            </w:r>
          </w:p>
          <w:p w:rsidR="001D01B6" w:rsidRPr="00EC5ECC" w:rsidRDefault="001D01B6" w:rsidP="00A43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sz w:val="24"/>
                <w:szCs w:val="24"/>
              </w:rPr>
              <w:t>Вторичный номинальный ток: 5 А</w:t>
            </w:r>
          </w:p>
          <w:p w:rsidR="001D01B6" w:rsidRPr="00EC5ECC" w:rsidRDefault="001D01B6" w:rsidP="00A43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proofErr w:type="spellStart"/>
            <w:r w:rsidRPr="00EC5ECC">
              <w:rPr>
                <w:rFonts w:ascii="Times New Roman" w:hAnsi="Times New Roman"/>
                <w:sz w:val="24"/>
                <w:szCs w:val="24"/>
              </w:rPr>
              <w:t>Межповерочный</w:t>
            </w:r>
            <w:proofErr w:type="spellEnd"/>
            <w:r w:rsidRPr="00EC5ECC">
              <w:rPr>
                <w:rFonts w:ascii="Times New Roman" w:hAnsi="Times New Roman"/>
                <w:sz w:val="24"/>
                <w:szCs w:val="24"/>
              </w:rPr>
              <w:t xml:space="preserve"> интервал – </w:t>
            </w:r>
            <w:r w:rsidRPr="00EC5E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 менее </w:t>
            </w:r>
            <w:r w:rsidR="00F46E1E" w:rsidRPr="00EC5EC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EC5E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лет</w:t>
            </w:r>
            <w:r w:rsidRPr="00EC5EC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EC5ECC">
              <w:rPr>
                <w:rFonts w:ascii="Times New Roman" w:hAnsi="Times New Roman"/>
                <w:sz w:val="24"/>
                <w:szCs w:val="24"/>
              </w:rPr>
              <w:br/>
              <w:t xml:space="preserve">Выводы вторичной измерительной обмотки трансформаторов тока имеют крышки для опломбировки. </w:t>
            </w:r>
            <w:r w:rsidRPr="00EC5ECC">
              <w:rPr>
                <w:rFonts w:ascii="Times New Roman" w:hAnsi="Times New Roman"/>
                <w:sz w:val="24"/>
                <w:szCs w:val="24"/>
              </w:rPr>
              <w:br/>
            </w:r>
            <w:r w:rsidRPr="00EC5EC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Диаметр </w:t>
            </w:r>
            <w:r w:rsidRPr="00EC5ECC">
              <w:rPr>
                <w:rFonts w:ascii="Times New Roman" w:hAnsi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 xml:space="preserve">отверстия: </w:t>
            </w:r>
            <w:r w:rsidR="00963DD8" w:rsidRPr="00EC5ECC">
              <w:rPr>
                <w:rFonts w:ascii="Times New Roman" w:hAnsi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2</w:t>
            </w:r>
            <w:r w:rsidR="00963DD8">
              <w:rPr>
                <w:rFonts w:ascii="Times New Roman" w:hAnsi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4</w:t>
            </w:r>
            <w:r w:rsidR="00963DD8" w:rsidRPr="00EC5ECC">
              <w:rPr>
                <w:rFonts w:ascii="Times New Roman" w:hAnsi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-3</w:t>
            </w:r>
            <w:r w:rsidR="00963DD8">
              <w:rPr>
                <w:rFonts w:ascii="Times New Roman" w:hAnsi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1</w:t>
            </w:r>
            <w:r w:rsidR="00963DD8" w:rsidRPr="00EC5ECC">
              <w:rPr>
                <w:rFonts w:ascii="Times New Roman" w:hAnsi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 xml:space="preserve"> мм</w:t>
            </w:r>
          </w:p>
          <w:p w:rsidR="001D01B6" w:rsidRPr="00EC5ECC" w:rsidRDefault="001D01B6" w:rsidP="00A43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 xml:space="preserve">Расположение шины: </w:t>
            </w:r>
            <w:r w:rsidRPr="00EC5EC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без встроенной шины.</w:t>
            </w:r>
          </w:p>
          <w:p w:rsidR="001D01B6" w:rsidRPr="00EC5ECC" w:rsidRDefault="001D01B6" w:rsidP="00A43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Класс </w:t>
            </w:r>
            <w:proofErr w:type="spellStart"/>
            <w:r w:rsidRPr="00EC5EC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нагрев</w:t>
            </w:r>
            <w:r w:rsidR="008F3E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Pr="00EC5EC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стойкости</w:t>
            </w:r>
            <w:proofErr w:type="spellEnd"/>
            <w:r w:rsidRPr="00EC5EC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изоляционного материалов - А.</w:t>
            </w:r>
          </w:p>
          <w:p w:rsidR="001D01B6" w:rsidRPr="00EC5ECC" w:rsidRDefault="001D01B6" w:rsidP="00A43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Защита от прикосновения к токоведущим частям.</w:t>
            </w:r>
          </w:p>
          <w:p w:rsidR="001D01B6" w:rsidRPr="00EC5ECC" w:rsidRDefault="001D01B6" w:rsidP="00A43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(срок хранения и срок эксплуатации суммарно) составляет 36 (тридцать шесть) месяцев с момента поставки Продукции Покупателю.</w:t>
            </w: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D01B6" w:rsidRPr="00EC5ECC" w:rsidRDefault="001D01B6" w:rsidP="00A43240">
            <w:pPr>
              <w:spacing w:after="12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5ECC">
              <w:rPr>
                <w:rFonts w:ascii="Times New Roman" w:eastAsia="Times New Roman" w:hAnsi="Times New Roman"/>
                <w:sz w:val="24"/>
                <w:szCs w:val="24"/>
              </w:rPr>
              <w:t>610046, Кировская область, г. Киров, ул. Преображенская, д. 90</w:t>
            </w:r>
          </w:p>
        </w:tc>
      </w:tr>
      <w:tr w:rsidR="003D0388" w:rsidRPr="002859F3" w:rsidTr="00FA5D6A">
        <w:trPr>
          <w:trHeight w:hRule="exact" w:val="4692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0388" w:rsidRPr="00EC5ECC" w:rsidRDefault="004C2817" w:rsidP="004C281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9"/>
              <w:jc w:val="center"/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</w:pPr>
            <w:r w:rsidRPr="00EC5ECC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0388" w:rsidRPr="00EC5ECC" w:rsidRDefault="003D0388" w:rsidP="00A432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sz w:val="24"/>
                <w:szCs w:val="24"/>
              </w:rPr>
              <w:t xml:space="preserve">Трансформатор тока </w:t>
            </w:r>
            <w:r w:rsidRPr="00EC5ECC">
              <w:rPr>
                <w:rFonts w:ascii="Times New Roman" w:hAnsi="Times New Roman"/>
                <w:b/>
                <w:sz w:val="24"/>
                <w:szCs w:val="24"/>
              </w:rPr>
              <w:t xml:space="preserve">с окном, </w:t>
            </w:r>
            <w:r w:rsidRPr="00EC5ECC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EC5ECC">
              <w:rPr>
                <w:rFonts w:ascii="Times New Roman" w:hAnsi="Times New Roman"/>
                <w:sz w:val="24"/>
                <w:szCs w:val="24"/>
              </w:rPr>
              <w:t>класс точности 0,5, коэффициент трансформации 200/5</w:t>
            </w:r>
          </w:p>
          <w:p w:rsidR="003D0388" w:rsidRPr="00EC5ECC" w:rsidRDefault="003D0388" w:rsidP="00A432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0388" w:rsidRPr="00EC5ECC" w:rsidRDefault="003D0388" w:rsidP="00A43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Номинальное напряжение: до 0,66 </w:t>
            </w:r>
            <w:proofErr w:type="spellStart"/>
            <w:r w:rsidRPr="00EC5ECC"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spellEnd"/>
          </w:p>
          <w:p w:rsidR="003D0388" w:rsidRPr="00EC5ECC" w:rsidRDefault="003D0388" w:rsidP="00A43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sz w:val="24"/>
                <w:szCs w:val="24"/>
              </w:rPr>
              <w:t>Класс точности – не менее 0,5</w:t>
            </w:r>
          </w:p>
          <w:p w:rsidR="003D0388" w:rsidRPr="00EC5ECC" w:rsidRDefault="003D0388" w:rsidP="00A43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sz w:val="24"/>
                <w:szCs w:val="24"/>
              </w:rPr>
              <w:t>Первичный номинальный ток: 100А</w:t>
            </w:r>
          </w:p>
          <w:p w:rsidR="003D0388" w:rsidRPr="00EC5ECC" w:rsidRDefault="003D0388" w:rsidP="00A43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sz w:val="24"/>
                <w:szCs w:val="24"/>
              </w:rPr>
              <w:t>Вторичный номинальный ток: 5 А</w:t>
            </w:r>
          </w:p>
          <w:p w:rsidR="003D0388" w:rsidRPr="00EC5ECC" w:rsidRDefault="003D0388" w:rsidP="00A43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proofErr w:type="spellStart"/>
            <w:r w:rsidRPr="00EC5ECC">
              <w:rPr>
                <w:rFonts w:ascii="Times New Roman" w:hAnsi="Times New Roman"/>
                <w:sz w:val="24"/>
                <w:szCs w:val="24"/>
              </w:rPr>
              <w:t>Межповерочный</w:t>
            </w:r>
            <w:proofErr w:type="spellEnd"/>
            <w:r w:rsidRPr="00EC5ECC">
              <w:rPr>
                <w:rFonts w:ascii="Times New Roman" w:hAnsi="Times New Roman"/>
                <w:sz w:val="24"/>
                <w:szCs w:val="24"/>
              </w:rPr>
              <w:t xml:space="preserve"> интервал – </w:t>
            </w:r>
            <w:r w:rsidRPr="00EC5ECC">
              <w:rPr>
                <w:rFonts w:ascii="Times New Roman" w:hAnsi="Times New Roman"/>
                <w:color w:val="000000"/>
                <w:sz w:val="24"/>
                <w:szCs w:val="24"/>
              </w:rPr>
              <w:t>не менее 8 лет</w:t>
            </w:r>
            <w:r w:rsidRPr="00EC5EC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EC5ECC">
              <w:rPr>
                <w:rFonts w:ascii="Times New Roman" w:hAnsi="Times New Roman"/>
                <w:sz w:val="24"/>
                <w:szCs w:val="24"/>
              </w:rPr>
              <w:br/>
              <w:t xml:space="preserve">Выводы вторичной измерительной обмотки трансформаторов тока имеют крышки для опломбировки. </w:t>
            </w:r>
            <w:r w:rsidRPr="00EC5ECC">
              <w:rPr>
                <w:rFonts w:ascii="Times New Roman" w:hAnsi="Times New Roman"/>
                <w:sz w:val="24"/>
                <w:szCs w:val="24"/>
              </w:rPr>
              <w:br/>
            </w:r>
            <w:r w:rsidRPr="00EC5EC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Диаметр </w:t>
            </w:r>
            <w:r w:rsidRPr="00EC5ECC">
              <w:rPr>
                <w:rFonts w:ascii="Times New Roman" w:hAnsi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отверстия:</w:t>
            </w:r>
            <w:r w:rsidR="00963DD8">
              <w:rPr>
                <w:rFonts w:ascii="Times New Roman" w:hAnsi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 xml:space="preserve"> </w:t>
            </w:r>
            <w:r w:rsidR="00963DD8" w:rsidRPr="00EC5ECC">
              <w:rPr>
                <w:rFonts w:ascii="Times New Roman" w:hAnsi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2</w:t>
            </w:r>
            <w:r w:rsidR="00963DD8">
              <w:rPr>
                <w:rFonts w:ascii="Times New Roman" w:hAnsi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4</w:t>
            </w:r>
            <w:r w:rsidR="00963DD8" w:rsidRPr="00EC5ECC">
              <w:rPr>
                <w:rFonts w:ascii="Times New Roman" w:hAnsi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-3</w:t>
            </w:r>
            <w:r w:rsidR="00963DD8">
              <w:rPr>
                <w:rFonts w:ascii="Times New Roman" w:hAnsi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1</w:t>
            </w:r>
            <w:r w:rsidR="00963DD8" w:rsidRPr="00EC5ECC">
              <w:rPr>
                <w:rFonts w:ascii="Times New Roman" w:hAnsi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 xml:space="preserve"> мм</w:t>
            </w:r>
          </w:p>
          <w:p w:rsidR="003D0388" w:rsidRPr="00EC5ECC" w:rsidRDefault="003D0388" w:rsidP="00A43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 xml:space="preserve">Расположение шины: </w:t>
            </w:r>
            <w:r w:rsidRPr="00EC5EC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без встроенной шины.</w:t>
            </w:r>
          </w:p>
          <w:p w:rsidR="003D0388" w:rsidRPr="00EC5ECC" w:rsidRDefault="003D0388" w:rsidP="00A43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Класс </w:t>
            </w:r>
            <w:proofErr w:type="spellStart"/>
            <w:r w:rsidRPr="00EC5EC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нагрев</w:t>
            </w:r>
            <w:r w:rsidR="005E1D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Pr="00EC5EC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стойкости</w:t>
            </w:r>
            <w:proofErr w:type="spellEnd"/>
            <w:r w:rsidRPr="00EC5EC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изоляционного материалов - А.</w:t>
            </w:r>
          </w:p>
          <w:p w:rsidR="003D0388" w:rsidRPr="00EC5ECC" w:rsidRDefault="003D0388" w:rsidP="00A43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Защита от прикосновения к токоведущим частям.</w:t>
            </w:r>
          </w:p>
          <w:p w:rsidR="003D0388" w:rsidRPr="00EC5ECC" w:rsidRDefault="003D0388" w:rsidP="00A43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(срок хранения и срок эксплуатации суммарно) составляет 36 (тридцать шесть) месяцев с момента поставки Продукции Покупателю.</w:t>
            </w:r>
          </w:p>
          <w:p w:rsidR="003D0388" w:rsidRPr="00EC5ECC" w:rsidRDefault="003D0388" w:rsidP="00A43240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0388" w:rsidRPr="00EC5ECC" w:rsidRDefault="003D0388" w:rsidP="00A43240">
            <w:pPr>
              <w:spacing w:after="12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5ECC">
              <w:rPr>
                <w:rFonts w:ascii="Times New Roman" w:eastAsia="Times New Roman" w:hAnsi="Times New Roman"/>
                <w:sz w:val="24"/>
                <w:szCs w:val="24"/>
              </w:rPr>
              <w:t>610046, Кировская область, г. Киров, ул. Преображенская, д. 90</w:t>
            </w:r>
          </w:p>
        </w:tc>
      </w:tr>
      <w:tr w:rsidR="003D0388" w:rsidRPr="002859F3" w:rsidTr="00FA5D6A">
        <w:trPr>
          <w:trHeight w:hRule="exact" w:val="4821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0388" w:rsidRPr="00EC5ECC" w:rsidRDefault="004C2817" w:rsidP="004C281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9"/>
              <w:jc w:val="center"/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</w:pPr>
            <w:r w:rsidRPr="00EC5ECC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0388" w:rsidRPr="00EC5ECC" w:rsidRDefault="003D0388" w:rsidP="00A432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sz w:val="24"/>
                <w:szCs w:val="24"/>
              </w:rPr>
              <w:t xml:space="preserve">Трансформатор тока </w:t>
            </w:r>
            <w:r w:rsidRPr="00EC5ECC">
              <w:rPr>
                <w:rFonts w:ascii="Times New Roman" w:hAnsi="Times New Roman"/>
                <w:b/>
                <w:sz w:val="24"/>
                <w:szCs w:val="24"/>
              </w:rPr>
              <w:t xml:space="preserve">с окном, </w:t>
            </w:r>
            <w:r w:rsidRPr="00EC5ECC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EC5ECC">
              <w:rPr>
                <w:rFonts w:ascii="Times New Roman" w:hAnsi="Times New Roman"/>
                <w:sz w:val="24"/>
                <w:szCs w:val="24"/>
              </w:rPr>
              <w:t>класс точности 0,5, коэффициент трансформации 250/5</w:t>
            </w:r>
          </w:p>
          <w:p w:rsidR="003D0388" w:rsidRPr="00EC5ECC" w:rsidRDefault="003D0388" w:rsidP="00A432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0388" w:rsidRPr="00EC5ECC" w:rsidRDefault="003D0388" w:rsidP="00A43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Номинальное напряжение: до 0,66 </w:t>
            </w:r>
            <w:proofErr w:type="spellStart"/>
            <w:r w:rsidRPr="00EC5ECC"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spellEnd"/>
          </w:p>
          <w:p w:rsidR="003D0388" w:rsidRPr="00EC5ECC" w:rsidRDefault="003D0388" w:rsidP="00A43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sz w:val="24"/>
                <w:szCs w:val="24"/>
              </w:rPr>
              <w:t>Класс точности – не менее 0,5</w:t>
            </w:r>
          </w:p>
          <w:p w:rsidR="003D0388" w:rsidRPr="00EC5ECC" w:rsidRDefault="003D0388" w:rsidP="00A43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sz w:val="24"/>
                <w:szCs w:val="24"/>
              </w:rPr>
              <w:t>Первичный номинальный ток: 150А</w:t>
            </w:r>
          </w:p>
          <w:p w:rsidR="003D0388" w:rsidRPr="00EC5ECC" w:rsidRDefault="003D0388" w:rsidP="00A43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sz w:val="24"/>
                <w:szCs w:val="24"/>
              </w:rPr>
              <w:t>Вторичный номинальный ток: 5 А</w:t>
            </w:r>
          </w:p>
          <w:p w:rsidR="003D0388" w:rsidRPr="00EC5ECC" w:rsidRDefault="003D0388" w:rsidP="00A43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proofErr w:type="spellStart"/>
            <w:r w:rsidRPr="00EC5ECC">
              <w:rPr>
                <w:rFonts w:ascii="Times New Roman" w:hAnsi="Times New Roman"/>
                <w:sz w:val="24"/>
                <w:szCs w:val="24"/>
              </w:rPr>
              <w:t>Межповерочный</w:t>
            </w:r>
            <w:proofErr w:type="spellEnd"/>
            <w:r w:rsidRPr="00EC5ECC">
              <w:rPr>
                <w:rFonts w:ascii="Times New Roman" w:hAnsi="Times New Roman"/>
                <w:sz w:val="24"/>
                <w:szCs w:val="24"/>
              </w:rPr>
              <w:t xml:space="preserve"> интервал – </w:t>
            </w:r>
            <w:r w:rsidRPr="00EC5E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 менее </w:t>
            </w:r>
            <w:r w:rsidR="00F46E1E" w:rsidRPr="00EC5EC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EC5E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лет</w:t>
            </w:r>
            <w:r w:rsidRPr="00EC5EC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EC5ECC">
              <w:rPr>
                <w:rFonts w:ascii="Times New Roman" w:hAnsi="Times New Roman"/>
                <w:sz w:val="24"/>
                <w:szCs w:val="24"/>
              </w:rPr>
              <w:br/>
              <w:t xml:space="preserve">Выводы вторичной измерительной обмотки трансформаторов тока имеют крышки для опломбировки. </w:t>
            </w:r>
            <w:r w:rsidRPr="00EC5ECC">
              <w:rPr>
                <w:rFonts w:ascii="Times New Roman" w:hAnsi="Times New Roman"/>
                <w:sz w:val="24"/>
                <w:szCs w:val="24"/>
              </w:rPr>
              <w:br/>
            </w:r>
            <w:r w:rsidRPr="00EC5EC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Диаметр </w:t>
            </w:r>
            <w:r w:rsidRPr="00EC5ECC">
              <w:rPr>
                <w:rFonts w:ascii="Times New Roman" w:hAnsi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отверстия:</w:t>
            </w:r>
            <w:r w:rsidR="00963DD8">
              <w:rPr>
                <w:rFonts w:ascii="Times New Roman" w:hAnsi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 xml:space="preserve"> </w:t>
            </w:r>
            <w:r w:rsidR="00963DD8" w:rsidRPr="00EC5ECC">
              <w:rPr>
                <w:rFonts w:ascii="Times New Roman" w:hAnsi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2</w:t>
            </w:r>
            <w:r w:rsidR="00963DD8">
              <w:rPr>
                <w:rFonts w:ascii="Times New Roman" w:hAnsi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4</w:t>
            </w:r>
            <w:r w:rsidR="00963DD8" w:rsidRPr="00EC5ECC">
              <w:rPr>
                <w:rFonts w:ascii="Times New Roman" w:hAnsi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-3</w:t>
            </w:r>
            <w:r w:rsidR="00963DD8">
              <w:rPr>
                <w:rFonts w:ascii="Times New Roman" w:hAnsi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1</w:t>
            </w:r>
            <w:r w:rsidR="00963DD8" w:rsidRPr="00EC5ECC">
              <w:rPr>
                <w:rFonts w:ascii="Times New Roman" w:hAnsi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 xml:space="preserve"> мм</w:t>
            </w:r>
          </w:p>
          <w:p w:rsidR="003D0388" w:rsidRPr="00EC5ECC" w:rsidRDefault="003D0388" w:rsidP="00A43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 xml:space="preserve">Расположение шины: </w:t>
            </w:r>
            <w:r w:rsidRPr="00EC5EC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без встроенной шины.</w:t>
            </w:r>
          </w:p>
          <w:p w:rsidR="003D0388" w:rsidRPr="00EC5ECC" w:rsidRDefault="003D0388" w:rsidP="00A43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Класс </w:t>
            </w:r>
            <w:proofErr w:type="spellStart"/>
            <w:r w:rsidRPr="00EC5EC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нагрев</w:t>
            </w:r>
            <w:r w:rsidR="005E1D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Pr="00EC5EC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стойкости</w:t>
            </w:r>
            <w:proofErr w:type="spellEnd"/>
            <w:r w:rsidRPr="00EC5EC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изоляционного материалов - А.</w:t>
            </w:r>
          </w:p>
          <w:p w:rsidR="003D0388" w:rsidRPr="00EC5ECC" w:rsidRDefault="003D0388" w:rsidP="00A43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Защита от прикосновения к токоведущим частям.</w:t>
            </w:r>
          </w:p>
          <w:p w:rsidR="003D0388" w:rsidRPr="00EC5ECC" w:rsidRDefault="003D0388" w:rsidP="00A43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(срок хранения и срок эксплуатации суммарно) составляет 36 (тридцать шесть) месяцев с момента поставки Продукции Покупателю.</w:t>
            </w: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0388" w:rsidRPr="00EC5ECC" w:rsidRDefault="003D0388" w:rsidP="00A43240">
            <w:pPr>
              <w:spacing w:after="12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5ECC">
              <w:rPr>
                <w:rFonts w:ascii="Times New Roman" w:eastAsia="Times New Roman" w:hAnsi="Times New Roman"/>
                <w:sz w:val="24"/>
                <w:szCs w:val="24"/>
              </w:rPr>
              <w:t>610046, Кировская область, г. Киров, ул. Преображенская, д. 90</w:t>
            </w:r>
          </w:p>
        </w:tc>
      </w:tr>
      <w:tr w:rsidR="003D0388" w:rsidRPr="002859F3" w:rsidTr="00FA5D6A">
        <w:trPr>
          <w:trHeight w:hRule="exact" w:val="481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0388" w:rsidRPr="00EC5ECC" w:rsidRDefault="004C2817" w:rsidP="004C281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9"/>
              <w:jc w:val="center"/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</w:pPr>
            <w:r w:rsidRPr="00EC5ECC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0388" w:rsidRPr="00EC5ECC" w:rsidRDefault="003D0388" w:rsidP="00A432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sz w:val="24"/>
                <w:szCs w:val="24"/>
              </w:rPr>
              <w:t xml:space="preserve">Трансформатор тока </w:t>
            </w:r>
            <w:r w:rsidRPr="00EC5ECC">
              <w:rPr>
                <w:rFonts w:ascii="Times New Roman" w:hAnsi="Times New Roman"/>
                <w:b/>
                <w:sz w:val="24"/>
                <w:szCs w:val="24"/>
              </w:rPr>
              <w:t xml:space="preserve">с окном, </w:t>
            </w:r>
            <w:r w:rsidRPr="00EC5ECC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EC5ECC">
              <w:rPr>
                <w:rFonts w:ascii="Times New Roman" w:hAnsi="Times New Roman"/>
                <w:sz w:val="24"/>
                <w:szCs w:val="24"/>
              </w:rPr>
              <w:t>класс точности 0,5, коэффициент трансформации 300/5</w:t>
            </w:r>
          </w:p>
          <w:p w:rsidR="003D0388" w:rsidRPr="00EC5ECC" w:rsidRDefault="003D0388" w:rsidP="00A432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0388" w:rsidRPr="00EC5ECC" w:rsidRDefault="003D0388" w:rsidP="00A43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Номинальное напряжение: до 0,66 </w:t>
            </w:r>
            <w:proofErr w:type="spellStart"/>
            <w:r w:rsidRPr="00EC5ECC"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spellEnd"/>
          </w:p>
          <w:p w:rsidR="003D0388" w:rsidRPr="00EC5ECC" w:rsidRDefault="003D0388" w:rsidP="00A43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sz w:val="24"/>
                <w:szCs w:val="24"/>
              </w:rPr>
              <w:t>Класс точности – не менее 0,5</w:t>
            </w:r>
          </w:p>
          <w:p w:rsidR="003D0388" w:rsidRPr="00EC5ECC" w:rsidRDefault="003D0388" w:rsidP="00A43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sz w:val="24"/>
                <w:szCs w:val="24"/>
              </w:rPr>
              <w:t>Первичный номинальный ток: 100А</w:t>
            </w:r>
          </w:p>
          <w:p w:rsidR="003D0388" w:rsidRPr="00EC5ECC" w:rsidRDefault="003D0388" w:rsidP="00A43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sz w:val="24"/>
                <w:szCs w:val="24"/>
              </w:rPr>
              <w:t>Вторичный номинальный ток: 5 А</w:t>
            </w:r>
          </w:p>
          <w:p w:rsidR="003D0388" w:rsidRPr="00EC5ECC" w:rsidRDefault="003D0388" w:rsidP="00A43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proofErr w:type="spellStart"/>
            <w:r w:rsidRPr="00EC5ECC">
              <w:rPr>
                <w:rFonts w:ascii="Times New Roman" w:hAnsi="Times New Roman"/>
                <w:sz w:val="24"/>
                <w:szCs w:val="24"/>
              </w:rPr>
              <w:t>Межповерочный</w:t>
            </w:r>
            <w:proofErr w:type="spellEnd"/>
            <w:r w:rsidRPr="00EC5ECC">
              <w:rPr>
                <w:rFonts w:ascii="Times New Roman" w:hAnsi="Times New Roman"/>
                <w:sz w:val="24"/>
                <w:szCs w:val="24"/>
              </w:rPr>
              <w:t xml:space="preserve"> интервал – </w:t>
            </w:r>
            <w:r w:rsidRPr="00EC5ECC">
              <w:rPr>
                <w:rFonts w:ascii="Times New Roman" w:hAnsi="Times New Roman"/>
                <w:color w:val="000000"/>
                <w:sz w:val="24"/>
                <w:szCs w:val="24"/>
              </w:rPr>
              <w:t>не менее 8 лет</w:t>
            </w:r>
            <w:r w:rsidRPr="00EC5EC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EC5ECC">
              <w:rPr>
                <w:rFonts w:ascii="Times New Roman" w:hAnsi="Times New Roman"/>
                <w:sz w:val="24"/>
                <w:szCs w:val="24"/>
              </w:rPr>
              <w:br/>
              <w:t xml:space="preserve">Выводы вторичной измерительной обмотки трансформаторов тока имеют крышки для опломбировки. </w:t>
            </w:r>
            <w:r w:rsidRPr="00EC5ECC">
              <w:rPr>
                <w:rFonts w:ascii="Times New Roman" w:hAnsi="Times New Roman"/>
                <w:sz w:val="24"/>
                <w:szCs w:val="24"/>
              </w:rPr>
              <w:br/>
            </w:r>
            <w:r w:rsidRPr="00EC5EC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Диаметр </w:t>
            </w:r>
            <w:r w:rsidRPr="00EC5ECC">
              <w:rPr>
                <w:rFonts w:ascii="Times New Roman" w:hAnsi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отверстия:</w:t>
            </w:r>
            <w:r w:rsidR="00963DD8">
              <w:rPr>
                <w:rFonts w:ascii="Times New Roman" w:hAnsi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 xml:space="preserve"> 31</w:t>
            </w:r>
            <w:r w:rsidR="00963DD8" w:rsidRPr="00EC5ECC">
              <w:rPr>
                <w:rFonts w:ascii="Times New Roman" w:hAnsi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-</w:t>
            </w:r>
            <w:r w:rsidR="00963DD8">
              <w:rPr>
                <w:rFonts w:ascii="Times New Roman" w:hAnsi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 xml:space="preserve"> 46</w:t>
            </w:r>
            <w:r w:rsidR="00963DD8" w:rsidRPr="00EC5ECC">
              <w:rPr>
                <w:rFonts w:ascii="Times New Roman" w:hAnsi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 xml:space="preserve"> мм</w:t>
            </w:r>
            <w:r w:rsidR="00963DD8">
              <w:rPr>
                <w:rFonts w:ascii="Times New Roman" w:hAnsi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 xml:space="preserve"> </w:t>
            </w:r>
          </w:p>
          <w:p w:rsidR="003D0388" w:rsidRPr="00EC5ECC" w:rsidRDefault="003D0388" w:rsidP="00A43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 xml:space="preserve">Расположение шины: </w:t>
            </w:r>
            <w:r w:rsidRPr="00EC5EC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без встроенной шины.</w:t>
            </w:r>
          </w:p>
          <w:p w:rsidR="003D0388" w:rsidRPr="00EC5ECC" w:rsidRDefault="003D0388" w:rsidP="00A43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Класс </w:t>
            </w:r>
            <w:proofErr w:type="spellStart"/>
            <w:r w:rsidRPr="00EC5EC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нагрев</w:t>
            </w:r>
            <w:r w:rsidR="005E1D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Pr="00EC5EC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стойкости</w:t>
            </w:r>
            <w:proofErr w:type="spellEnd"/>
            <w:r w:rsidRPr="00EC5EC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изоляционного материалов - А.</w:t>
            </w:r>
          </w:p>
          <w:p w:rsidR="003D0388" w:rsidRPr="00EC5ECC" w:rsidRDefault="003D0388" w:rsidP="00A43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Защита от прикосновения к токоведущим частям.</w:t>
            </w:r>
          </w:p>
          <w:p w:rsidR="003D0388" w:rsidRPr="00EC5ECC" w:rsidRDefault="003D0388" w:rsidP="00A43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(срок хранения и срок эксплуатации суммарно) составляет 36 (тридцать шесть) месяцев с момента поставки Продукции Покупателю.</w:t>
            </w:r>
          </w:p>
          <w:p w:rsidR="003D0388" w:rsidRPr="00EC5ECC" w:rsidRDefault="003D0388" w:rsidP="00A43240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0388" w:rsidRPr="00EC5ECC" w:rsidRDefault="003D0388" w:rsidP="00A43240">
            <w:pPr>
              <w:spacing w:after="12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5ECC">
              <w:rPr>
                <w:rFonts w:ascii="Times New Roman" w:eastAsia="Times New Roman" w:hAnsi="Times New Roman"/>
                <w:sz w:val="24"/>
                <w:szCs w:val="24"/>
              </w:rPr>
              <w:t>610046, Кировская область, г. Киров, ул. Преображенская, д. 90</w:t>
            </w:r>
          </w:p>
        </w:tc>
      </w:tr>
      <w:tr w:rsidR="003D0388" w:rsidRPr="002859F3" w:rsidTr="00FA5D6A">
        <w:trPr>
          <w:trHeight w:hRule="exact" w:val="4834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0388" w:rsidRPr="00EC5ECC" w:rsidRDefault="004C2817" w:rsidP="004C281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9"/>
              <w:jc w:val="center"/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</w:pPr>
            <w:r w:rsidRPr="00EC5ECC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0388" w:rsidRPr="00EC5ECC" w:rsidRDefault="003D0388" w:rsidP="00A432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sz w:val="24"/>
                <w:szCs w:val="24"/>
              </w:rPr>
              <w:t xml:space="preserve">Трансформатор тока </w:t>
            </w:r>
            <w:r w:rsidRPr="00EC5ECC">
              <w:rPr>
                <w:rFonts w:ascii="Times New Roman" w:hAnsi="Times New Roman"/>
                <w:b/>
                <w:sz w:val="24"/>
                <w:szCs w:val="24"/>
              </w:rPr>
              <w:t xml:space="preserve">с окном, </w:t>
            </w:r>
            <w:r w:rsidRPr="00EC5ECC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EC5ECC">
              <w:rPr>
                <w:rFonts w:ascii="Times New Roman" w:hAnsi="Times New Roman"/>
                <w:sz w:val="24"/>
                <w:szCs w:val="24"/>
              </w:rPr>
              <w:t>класс точности 0,5, коэффициент трансформации 400/5</w:t>
            </w:r>
          </w:p>
          <w:p w:rsidR="003D0388" w:rsidRPr="00EC5ECC" w:rsidRDefault="003D0388" w:rsidP="00A432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0388" w:rsidRPr="00EC5ECC" w:rsidRDefault="003D0388" w:rsidP="00A43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Номинальное напряжение: до 0,66 </w:t>
            </w:r>
            <w:proofErr w:type="spellStart"/>
            <w:r w:rsidRPr="00EC5ECC"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spellEnd"/>
          </w:p>
          <w:p w:rsidR="003D0388" w:rsidRPr="00EC5ECC" w:rsidRDefault="003D0388" w:rsidP="00A43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sz w:val="24"/>
                <w:szCs w:val="24"/>
              </w:rPr>
              <w:t>Класс точности – не менее 0,5</w:t>
            </w:r>
          </w:p>
          <w:p w:rsidR="003D0388" w:rsidRPr="00EC5ECC" w:rsidRDefault="003D0388" w:rsidP="00A43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sz w:val="24"/>
                <w:szCs w:val="24"/>
              </w:rPr>
              <w:t>Первичный номинальный ток: 150А</w:t>
            </w:r>
          </w:p>
          <w:p w:rsidR="003D0388" w:rsidRPr="00EC5ECC" w:rsidRDefault="003D0388" w:rsidP="00A43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sz w:val="24"/>
                <w:szCs w:val="24"/>
              </w:rPr>
              <w:t>Вторичный номинальный ток: 5 А</w:t>
            </w:r>
          </w:p>
          <w:p w:rsidR="003D0388" w:rsidRPr="00EC5ECC" w:rsidRDefault="003D0388" w:rsidP="00A43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proofErr w:type="spellStart"/>
            <w:r w:rsidRPr="00EC5ECC">
              <w:rPr>
                <w:rFonts w:ascii="Times New Roman" w:hAnsi="Times New Roman"/>
                <w:sz w:val="24"/>
                <w:szCs w:val="24"/>
              </w:rPr>
              <w:t>Межповерочный</w:t>
            </w:r>
            <w:proofErr w:type="spellEnd"/>
            <w:r w:rsidRPr="00EC5ECC">
              <w:rPr>
                <w:rFonts w:ascii="Times New Roman" w:hAnsi="Times New Roman"/>
                <w:sz w:val="24"/>
                <w:szCs w:val="24"/>
              </w:rPr>
              <w:t xml:space="preserve"> интервал – </w:t>
            </w:r>
            <w:r w:rsidRPr="00EC5E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 менее </w:t>
            </w:r>
            <w:r w:rsidR="00F46E1E" w:rsidRPr="00EC5EC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EC5E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лет</w:t>
            </w:r>
            <w:r w:rsidRPr="00EC5EC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EC5ECC">
              <w:rPr>
                <w:rFonts w:ascii="Times New Roman" w:hAnsi="Times New Roman"/>
                <w:sz w:val="24"/>
                <w:szCs w:val="24"/>
              </w:rPr>
              <w:br/>
              <w:t xml:space="preserve">Выводы вторичной измерительной обмотки трансформаторов тока имеют крышки для опломбировки. </w:t>
            </w:r>
            <w:r w:rsidRPr="00EC5ECC">
              <w:rPr>
                <w:rFonts w:ascii="Times New Roman" w:hAnsi="Times New Roman"/>
                <w:sz w:val="24"/>
                <w:szCs w:val="24"/>
              </w:rPr>
              <w:br/>
            </w:r>
            <w:r w:rsidRPr="00EC5EC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Диаметр </w:t>
            </w:r>
            <w:r w:rsidRPr="00EC5ECC">
              <w:rPr>
                <w:rFonts w:ascii="Times New Roman" w:hAnsi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отверстия:</w:t>
            </w:r>
            <w:r w:rsidR="00963DD8">
              <w:rPr>
                <w:rFonts w:ascii="Times New Roman" w:hAnsi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 xml:space="preserve"> 31</w:t>
            </w:r>
            <w:r w:rsidR="00963DD8" w:rsidRPr="00EC5ECC">
              <w:rPr>
                <w:rFonts w:ascii="Times New Roman" w:hAnsi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-</w:t>
            </w:r>
            <w:r w:rsidR="00963DD8">
              <w:rPr>
                <w:rFonts w:ascii="Times New Roman" w:hAnsi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 xml:space="preserve"> 46</w:t>
            </w:r>
            <w:r w:rsidR="00963DD8" w:rsidRPr="00EC5ECC">
              <w:rPr>
                <w:rFonts w:ascii="Times New Roman" w:hAnsi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 xml:space="preserve"> мм</w:t>
            </w:r>
          </w:p>
          <w:p w:rsidR="003D0388" w:rsidRPr="00EC5ECC" w:rsidRDefault="003D0388" w:rsidP="00A43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 xml:space="preserve">Расположение шины: </w:t>
            </w:r>
            <w:r w:rsidRPr="00EC5EC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без встроенной шины.</w:t>
            </w:r>
          </w:p>
          <w:p w:rsidR="003D0388" w:rsidRPr="00EC5ECC" w:rsidRDefault="003D0388" w:rsidP="00A43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Класс </w:t>
            </w:r>
            <w:proofErr w:type="spellStart"/>
            <w:r w:rsidRPr="00EC5EC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нагрев</w:t>
            </w:r>
            <w:r w:rsidR="005E1D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bookmarkStart w:id="0" w:name="_GoBack"/>
            <w:bookmarkEnd w:id="0"/>
            <w:r w:rsidRPr="00EC5EC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стойкости</w:t>
            </w:r>
            <w:proofErr w:type="spellEnd"/>
            <w:r w:rsidRPr="00EC5EC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изоляционного материалов - А.</w:t>
            </w:r>
          </w:p>
          <w:p w:rsidR="003D0388" w:rsidRPr="00EC5ECC" w:rsidRDefault="003D0388" w:rsidP="00A43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color w:val="000000"/>
                <w:spacing w:val="3"/>
                <w:sz w:val="24"/>
                <w:szCs w:val="24"/>
                <w:shd w:val="clear" w:color="auto" w:fill="FFFFFF"/>
              </w:rPr>
              <w:t>Защита от прикосновения к токоведущим частям.</w:t>
            </w:r>
          </w:p>
          <w:p w:rsidR="003D0388" w:rsidRPr="00EC5ECC" w:rsidRDefault="003D0388" w:rsidP="00A432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C5EC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(срок хранения и срок эксплуатации суммарно) составляет 36 (тридцать шесть) месяцев с момента поставки Продукции Покупателю.</w:t>
            </w: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0388" w:rsidRPr="00EC5ECC" w:rsidRDefault="003D0388" w:rsidP="00A43240">
            <w:pPr>
              <w:spacing w:after="12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5ECC">
              <w:rPr>
                <w:rFonts w:ascii="Times New Roman" w:eastAsia="Times New Roman" w:hAnsi="Times New Roman"/>
                <w:sz w:val="24"/>
                <w:szCs w:val="24"/>
              </w:rPr>
              <w:t>610046, Кировская область, г. Киров, ул. Преображенская, д. 90</w:t>
            </w:r>
          </w:p>
        </w:tc>
      </w:tr>
    </w:tbl>
    <w:p w:rsidR="001D01B6" w:rsidRPr="002859F3" w:rsidRDefault="001D01B6" w:rsidP="001D01B6">
      <w:pPr>
        <w:tabs>
          <w:tab w:val="left" w:pos="360"/>
        </w:tabs>
        <w:autoSpaceDN w:val="0"/>
        <w:spacing w:after="0" w:line="240" w:lineRule="auto"/>
        <w:ind w:right="480"/>
        <w:contextualSpacing/>
        <w:jc w:val="both"/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</w:pPr>
    </w:p>
    <w:p w:rsidR="001D01B6" w:rsidRPr="00EC5ECC" w:rsidRDefault="001D01B6" w:rsidP="004C2817">
      <w:pPr>
        <w:pStyle w:val="a8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C5ECC">
        <w:rPr>
          <w:rFonts w:ascii="Times New Roman" w:hAnsi="Times New Roman" w:cs="Times New Roman"/>
          <w:b/>
          <w:sz w:val="28"/>
          <w:szCs w:val="28"/>
        </w:rPr>
        <w:t>Требования к качеству продукции, к упаковке и отгрузке продукции:</w:t>
      </w:r>
      <w:r w:rsidRPr="00EC5E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01B6" w:rsidRPr="00EC5ECC" w:rsidRDefault="001D01B6" w:rsidP="004C2817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C5ECC">
        <w:rPr>
          <w:rFonts w:ascii="Times New Roman" w:eastAsia="Times New Roman" w:hAnsi="Times New Roman"/>
          <w:sz w:val="28"/>
          <w:szCs w:val="28"/>
        </w:rPr>
        <w:t>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 w:rsidRPr="00EC5EC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1D01B6" w:rsidRPr="00EC5ECC" w:rsidRDefault="001D01B6" w:rsidP="001D01B6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EC5EC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C5ECC">
        <w:rPr>
          <w:rFonts w:ascii="Times New Roman" w:eastAsia="Times New Roman" w:hAnsi="Times New Roman"/>
          <w:color w:val="000000"/>
          <w:sz w:val="28"/>
          <w:szCs w:val="28"/>
        </w:rPr>
        <w:t>Продукция должна быть изготовлена в заводских условиях.</w:t>
      </w:r>
      <w:r w:rsidRPr="00EC5ECC">
        <w:rPr>
          <w:rFonts w:ascii="Times New Roman" w:hAnsi="Times New Roman"/>
          <w:sz w:val="28"/>
          <w:szCs w:val="28"/>
        </w:rPr>
        <w:t xml:space="preserve"> Товар не должен быть в залоге, под арестом, не должен быть обременен риском конфискации.</w:t>
      </w:r>
      <w:r w:rsidR="004C2817" w:rsidRPr="00EC5ECC">
        <w:rPr>
          <w:rFonts w:ascii="Times New Roman" w:hAnsi="Times New Roman"/>
          <w:sz w:val="28"/>
          <w:szCs w:val="28"/>
        </w:rPr>
        <w:t xml:space="preserve"> </w:t>
      </w:r>
      <w:r w:rsidRPr="00EC5ECC">
        <w:rPr>
          <w:rFonts w:ascii="Times New Roman" w:hAnsi="Times New Roman"/>
          <w:sz w:val="28"/>
          <w:szCs w:val="28"/>
        </w:rPr>
        <w:t>Поставляемое оборудование должно отвечать требованиям, установленным Федеральным закон от 26.06.2008 № 102-ФЗ "Об обеспечении единства измерений".</w:t>
      </w:r>
      <w:r w:rsidR="004C2817" w:rsidRPr="00EC5ECC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EC5ECC">
        <w:rPr>
          <w:rFonts w:ascii="Times New Roman" w:hAnsi="Times New Roman"/>
          <w:sz w:val="28"/>
          <w:szCs w:val="28"/>
        </w:rPr>
        <w:t>Продукция по своему качеству должна соответствовать действующим государственным (отраслевым) стандартам РФ, ГОСТ, ТУ, чертежам завода-изготовителя, обязательным требованиям, предъявляемым едиными правилами согласно Федеральному закону от 27.12.2002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 и подтверждаться сертификатом качества завода-изготовителя.</w:t>
      </w:r>
      <w:r w:rsidR="004C2817" w:rsidRPr="00EC5ECC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EC5ECC">
        <w:rPr>
          <w:rFonts w:ascii="Times New Roman" w:hAnsi="Times New Roman"/>
          <w:sz w:val="28"/>
          <w:szCs w:val="28"/>
        </w:rPr>
        <w:t>Продукция должна быть новой (ранее не использованной), являться серийной моделью, отражающей все последние модификации и не снятой с производства производителем на момент поставки.</w:t>
      </w:r>
    </w:p>
    <w:p w:rsidR="004C2817" w:rsidRPr="00EC5ECC" w:rsidRDefault="004C2817" w:rsidP="004C2817">
      <w:pPr>
        <w:pStyle w:val="a6"/>
        <w:numPr>
          <w:ilvl w:val="0"/>
          <w:numId w:val="3"/>
        </w:numPr>
        <w:spacing w:line="240" w:lineRule="auto"/>
        <w:ind w:left="0" w:firstLine="0"/>
        <w:rPr>
          <w:szCs w:val="28"/>
        </w:rPr>
      </w:pPr>
      <w:r w:rsidRPr="00EC5ECC">
        <w:rPr>
          <w:b/>
          <w:szCs w:val="28"/>
        </w:rPr>
        <w:t>Сопроводительные документы.</w:t>
      </w:r>
      <w:r w:rsidRPr="00EC5ECC">
        <w:rPr>
          <w:szCs w:val="28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4C2817" w:rsidRPr="00EC5ECC" w:rsidRDefault="004C2817" w:rsidP="004C2817">
      <w:pPr>
        <w:widowControl w:val="0"/>
        <w:numPr>
          <w:ilvl w:val="0"/>
          <w:numId w:val="1"/>
        </w:numPr>
        <w:tabs>
          <w:tab w:val="clear" w:pos="786"/>
          <w:tab w:val="left" w:pos="-142"/>
          <w:tab w:val="left" w:pos="0"/>
          <w:tab w:val="left" w:pos="139"/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5ECC">
        <w:rPr>
          <w:rFonts w:ascii="Times New Roman" w:eastAsia="Times New Roman" w:hAnsi="Times New Roman"/>
          <w:sz w:val="28"/>
          <w:szCs w:val="28"/>
          <w:lang w:eastAsia="ru-RU"/>
        </w:rPr>
        <w:t>Оригинал товарной накладной унифицированной формы ТОРГ-12 или УПД (универсальный передаточный документ), подписанный Поставщиком – в 2 (двух) экземплярах;</w:t>
      </w:r>
    </w:p>
    <w:p w:rsidR="001D01B6" w:rsidRPr="00EC5ECC" w:rsidRDefault="004C2817" w:rsidP="00EC5ECC">
      <w:pPr>
        <w:widowControl w:val="0"/>
        <w:numPr>
          <w:ilvl w:val="0"/>
          <w:numId w:val="1"/>
        </w:numPr>
        <w:tabs>
          <w:tab w:val="clear" w:pos="786"/>
          <w:tab w:val="left" w:pos="-142"/>
          <w:tab w:val="left" w:pos="0"/>
          <w:tab w:val="left" w:pos="139"/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5ECC">
        <w:rPr>
          <w:rFonts w:ascii="Times New Roman" w:eastAsia="Times New Roman" w:hAnsi="Times New Roman"/>
          <w:sz w:val="28"/>
          <w:szCs w:val="28"/>
          <w:lang w:eastAsia="ru-RU"/>
        </w:rPr>
        <w:t>Оригинал счет-фактуры на отгруженную Продукцию, оформленную в соответствии со статьей 169 НК РФ – 1 (один) экземпляр (оригинал);</w:t>
      </w:r>
    </w:p>
    <w:p w:rsidR="00EC5ECC" w:rsidRPr="00EC5ECC" w:rsidRDefault="00EC5ECC" w:rsidP="00EC5ECC">
      <w:pPr>
        <w:widowControl w:val="0"/>
        <w:tabs>
          <w:tab w:val="left" w:pos="-142"/>
          <w:tab w:val="left" w:pos="0"/>
          <w:tab w:val="left" w:pos="13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D01B6" w:rsidRPr="00EC5ECC" w:rsidRDefault="001D01B6" w:rsidP="00EC5ECC">
      <w:pPr>
        <w:pStyle w:val="a8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C5E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Требования к безопасности продукции: </w:t>
      </w:r>
    </w:p>
    <w:p w:rsidR="001D01B6" w:rsidRPr="00EC5ECC" w:rsidRDefault="001D01B6" w:rsidP="00EC5ECC">
      <w:pPr>
        <w:pStyle w:val="a8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C5EC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>Продукция</w:t>
      </w:r>
      <w:r w:rsidRPr="00EC5ECC">
        <w:rPr>
          <w:rFonts w:ascii="Times New Roman" w:hAnsi="Times New Roman" w:cs="Times New Roman"/>
          <w:snapToGrid w:val="0"/>
          <w:sz w:val="28"/>
          <w:szCs w:val="28"/>
        </w:rPr>
        <w:t xml:space="preserve"> должна соответствовать требованиям </w:t>
      </w:r>
      <w:r w:rsidRPr="00EC5ECC">
        <w:rPr>
          <w:rFonts w:ascii="Times New Roman" w:hAnsi="Times New Roman" w:cs="Times New Roman"/>
          <w:sz w:val="28"/>
          <w:szCs w:val="28"/>
        </w:rPr>
        <w:t>Федерального Закона от 21.07.1997 г. N 116-ФЗ «О промышленной безопасности опасных производственных объектов».</w:t>
      </w:r>
    </w:p>
    <w:p w:rsidR="001D01B6" w:rsidRPr="00EC5ECC" w:rsidRDefault="001D01B6" w:rsidP="00EC5ECC">
      <w:pPr>
        <w:pStyle w:val="a8"/>
        <w:tabs>
          <w:tab w:val="left" w:pos="284"/>
        </w:tabs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highlight w:val="yellow"/>
        </w:rPr>
      </w:pPr>
      <w:r w:rsidRPr="00EC5ECC">
        <w:rPr>
          <w:rFonts w:ascii="Times New Roman" w:eastAsia="Times New Roman" w:hAnsi="Times New Roman" w:cs="Times New Roman"/>
          <w:snapToGrid w:val="0"/>
          <w:sz w:val="28"/>
          <w:szCs w:val="28"/>
          <w:highlight w:val="yellow"/>
        </w:rPr>
        <w:t xml:space="preserve"> </w:t>
      </w:r>
    </w:p>
    <w:p w:rsidR="001D01B6" w:rsidRPr="00EC5ECC" w:rsidRDefault="001D01B6" w:rsidP="00EC5ECC">
      <w:pPr>
        <w:pStyle w:val="a"/>
        <w:numPr>
          <w:ilvl w:val="0"/>
          <w:numId w:val="3"/>
        </w:numPr>
        <w:tabs>
          <w:tab w:val="left" w:pos="284"/>
        </w:tabs>
        <w:spacing w:line="240" w:lineRule="auto"/>
        <w:ind w:left="0" w:firstLine="0"/>
        <w:rPr>
          <w:szCs w:val="28"/>
        </w:rPr>
      </w:pPr>
      <w:r w:rsidRPr="00EC5ECC">
        <w:rPr>
          <w:b/>
          <w:bCs/>
          <w:color w:val="000000"/>
          <w:szCs w:val="28"/>
        </w:rPr>
        <w:t>Порядок сдачи и приемки продукции:</w:t>
      </w:r>
      <w:r w:rsidRPr="00EC5ECC">
        <w:rPr>
          <w:szCs w:val="28"/>
        </w:rPr>
        <w:t xml:space="preserve"> </w:t>
      </w:r>
    </w:p>
    <w:p w:rsidR="00EC5ECC" w:rsidRPr="00EC5ECC" w:rsidRDefault="00EC5ECC" w:rsidP="00FA5D6A">
      <w:pPr>
        <w:widowControl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C5ECC">
        <w:rPr>
          <w:rFonts w:ascii="Times New Roman" w:hAnsi="Times New Roman"/>
          <w:b/>
          <w:sz w:val="28"/>
          <w:szCs w:val="28"/>
        </w:rPr>
        <w:t xml:space="preserve">Приемка Продукции по количеству </w:t>
      </w:r>
      <w:r w:rsidRPr="00EC5ECC">
        <w:rPr>
          <w:rFonts w:ascii="Times New Roman" w:hAnsi="Times New Roman"/>
          <w:sz w:val="28"/>
          <w:szCs w:val="28"/>
        </w:rPr>
        <w:t xml:space="preserve">должна быть произведена уполномоченным представителем Покупателя или указанного им грузополучателя не позднее 15 (пятнадцати) рабочих дней с момента передачи Продукции и всех сопроводительных документов к ней Покупателю в соответствии с условиями поставки. Подтверждением факта приемки является подписание товарной накладной (форма ТОРГ-12) или УПД. Товарная накладная (форма ТОРГ-12) или УПД оформляется и подписывается только в отношении </w:t>
      </w:r>
      <w:r w:rsidRPr="00EC5ECC">
        <w:rPr>
          <w:rFonts w:ascii="Times New Roman" w:hAnsi="Times New Roman"/>
          <w:iCs/>
          <w:sz w:val="28"/>
          <w:szCs w:val="28"/>
        </w:rPr>
        <w:t>полностью поставленной</w:t>
      </w:r>
      <w:r w:rsidRPr="00EC5ECC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C5ECC">
        <w:rPr>
          <w:rFonts w:ascii="Times New Roman" w:hAnsi="Times New Roman"/>
          <w:iCs/>
          <w:sz w:val="28"/>
          <w:szCs w:val="28"/>
        </w:rPr>
        <w:t>Продукции / Партии Продукции.</w:t>
      </w:r>
    </w:p>
    <w:p w:rsidR="00EC5ECC" w:rsidRPr="00EC5ECC" w:rsidRDefault="00EC5ECC" w:rsidP="00EC5ECC">
      <w:pPr>
        <w:pStyle w:val="a6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szCs w:val="28"/>
        </w:rPr>
      </w:pPr>
      <w:r w:rsidRPr="00EC5ECC">
        <w:rPr>
          <w:szCs w:val="28"/>
        </w:rPr>
        <w:t>При этом подписание Покупателем товарной накладной или УПД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EC5ECC" w:rsidRPr="00EC5ECC" w:rsidRDefault="00EC5ECC" w:rsidP="00EC5ECC">
      <w:pPr>
        <w:pStyle w:val="a6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szCs w:val="28"/>
        </w:rPr>
      </w:pPr>
      <w:r w:rsidRPr="00EC5ECC">
        <w:rPr>
          <w:szCs w:val="28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10 (десяти) календарных дней с даты поставки, если иные условия допоставки не указаны Покупателем.</w:t>
      </w:r>
    </w:p>
    <w:p w:rsidR="00EC5ECC" w:rsidRPr="00EC5ECC" w:rsidRDefault="00EC5ECC" w:rsidP="00EC5ECC">
      <w:pPr>
        <w:widowControl w:val="0"/>
        <w:tabs>
          <w:tab w:val="left" w:pos="139"/>
          <w:tab w:val="left" w:pos="567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C5ECC">
        <w:rPr>
          <w:rFonts w:ascii="Times New Roman" w:hAnsi="Times New Roman"/>
          <w:b/>
          <w:sz w:val="28"/>
          <w:szCs w:val="28"/>
        </w:rPr>
        <w:t xml:space="preserve">Приемка Продукции по качеству </w:t>
      </w:r>
      <w:r w:rsidRPr="00EC5ECC">
        <w:rPr>
          <w:rFonts w:ascii="Times New Roman" w:hAnsi="Times New Roman"/>
          <w:sz w:val="28"/>
          <w:szCs w:val="28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EC5ECC" w:rsidRPr="00EC5ECC" w:rsidRDefault="00EC5ECC" w:rsidP="00EC5ECC">
      <w:pPr>
        <w:tabs>
          <w:tab w:val="left" w:pos="13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5ECC">
        <w:rPr>
          <w:rFonts w:ascii="Times New Roman" w:eastAsia="Times New Roman" w:hAnsi="Times New Roman"/>
          <w:b/>
          <w:sz w:val="28"/>
          <w:szCs w:val="28"/>
          <w:lang w:eastAsia="ru-RU"/>
        </w:rPr>
        <w:t>Датой поставки Продукции и датой приемки Продукции</w:t>
      </w:r>
      <w:r w:rsidRPr="00EC5ECC">
        <w:rPr>
          <w:rFonts w:ascii="Times New Roman" w:eastAsia="Times New Roman" w:hAnsi="Times New Roman"/>
          <w:sz w:val="28"/>
          <w:szCs w:val="28"/>
          <w:lang w:eastAsia="ru-RU"/>
        </w:rPr>
        <w:t xml:space="preserve"> является дата подписания Покупателем подписанной и направленной ему Поставщиком товарной накладной (форма ТОРГ-12) или УПД.</w:t>
      </w:r>
    </w:p>
    <w:p w:rsidR="001D01B6" w:rsidRPr="00EC5ECC" w:rsidRDefault="00EC5ECC" w:rsidP="00EC5ECC">
      <w:pPr>
        <w:tabs>
          <w:tab w:val="left" w:pos="139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C5ECC">
        <w:rPr>
          <w:rFonts w:ascii="Times New Roman" w:hAnsi="Times New Roman"/>
          <w:b/>
          <w:sz w:val="28"/>
          <w:szCs w:val="28"/>
        </w:rPr>
        <w:t>Право собственности</w:t>
      </w:r>
      <w:r w:rsidRPr="00EC5ECC">
        <w:rPr>
          <w:rFonts w:ascii="Times New Roman" w:hAnsi="Times New Roman"/>
          <w:sz w:val="28"/>
          <w:szCs w:val="28"/>
        </w:rPr>
        <w:t xml:space="preserve"> на поставленную Продукцию переходит от Поставщика к Покупателю после поставки Продукции с момента подписания Сторонами товарной накладной (форма ТОРГ-12) или УПД. Риск утраты, порчи и (или) повреждения Продукции до подписания товарно-транспортных документов, несет Поставщик.</w:t>
      </w:r>
    </w:p>
    <w:p w:rsidR="001D01B6" w:rsidRPr="00FA5D6A" w:rsidRDefault="001D01B6" w:rsidP="001D01B6">
      <w:pPr>
        <w:pStyle w:val="a6"/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rFonts w:eastAsiaTheme="minorEastAsia"/>
          <w:color w:val="000000" w:themeColor="text1"/>
          <w:szCs w:val="28"/>
        </w:rPr>
      </w:pPr>
      <w:r w:rsidRPr="00FA5D6A">
        <w:rPr>
          <w:b/>
          <w:bCs/>
          <w:color w:val="000000"/>
          <w:szCs w:val="28"/>
        </w:rPr>
        <w:t xml:space="preserve">Требования по объему и сроку гарантий качества продукции: </w:t>
      </w:r>
    </w:p>
    <w:p w:rsidR="00FA5D6A" w:rsidRPr="00FA5D6A" w:rsidRDefault="00FA5D6A" w:rsidP="00FA5D6A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b/>
          <w:iCs/>
          <w:sz w:val="28"/>
          <w:szCs w:val="28"/>
        </w:rPr>
      </w:pPr>
      <w:r w:rsidRPr="00FA5D6A">
        <w:rPr>
          <w:rFonts w:ascii="Times New Roman" w:eastAsia="Times New Roman" w:hAnsi="Times New Roman"/>
          <w:b/>
          <w:sz w:val="28"/>
          <w:szCs w:val="28"/>
          <w:lang w:eastAsia="ar-SA"/>
        </w:rPr>
        <w:t>Гарантийный срок</w:t>
      </w:r>
      <w:r w:rsidRPr="00FA5D6A">
        <w:rPr>
          <w:rFonts w:ascii="Times New Roman" w:eastAsia="Times New Roman" w:hAnsi="Times New Roman"/>
          <w:sz w:val="28"/>
          <w:szCs w:val="28"/>
          <w:lang w:eastAsia="ar-SA"/>
        </w:rPr>
        <w:t xml:space="preserve"> на Продукцию (далее – Гарантийный срок) составляет 36 (шестьдесят) месяцев с момента поставки Продукции Покупателю.</w:t>
      </w:r>
    </w:p>
    <w:p w:rsidR="00FA5D6A" w:rsidRPr="00FA5D6A" w:rsidRDefault="00FA5D6A" w:rsidP="00FA5D6A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5D6A">
        <w:rPr>
          <w:rFonts w:ascii="Times New Roman" w:eastAsia="Times New Roman" w:hAnsi="Times New Roman"/>
          <w:b/>
          <w:sz w:val="28"/>
          <w:szCs w:val="28"/>
          <w:lang w:eastAsia="ru-RU"/>
        </w:rPr>
        <w:t>Срок годности</w:t>
      </w:r>
      <w:r w:rsidRPr="00FA5D6A">
        <w:rPr>
          <w:rFonts w:ascii="Times New Roman" w:eastAsia="Times New Roman" w:hAnsi="Times New Roman"/>
          <w:sz w:val="28"/>
          <w:szCs w:val="28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использованию.</w:t>
      </w:r>
    </w:p>
    <w:p w:rsidR="00FA5D6A" w:rsidRPr="00FA5D6A" w:rsidRDefault="00FA5D6A" w:rsidP="00FA5D6A">
      <w:pPr>
        <w:tabs>
          <w:tab w:val="left" w:pos="139"/>
          <w:tab w:val="left" w:pos="426"/>
          <w:tab w:val="num" w:pos="127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b/>
          <w:iCs/>
          <w:sz w:val="28"/>
          <w:szCs w:val="28"/>
        </w:rPr>
      </w:pPr>
      <w:r w:rsidRPr="00FA5D6A">
        <w:rPr>
          <w:rFonts w:ascii="Times New Roman" w:eastAsia="Times New Roman" w:hAnsi="Times New Roman"/>
          <w:sz w:val="28"/>
          <w:szCs w:val="28"/>
          <w:lang w:eastAsia="ar-SA"/>
        </w:rPr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FA5D6A" w:rsidRPr="00FA5D6A" w:rsidRDefault="00FA5D6A" w:rsidP="00FA5D6A">
      <w:pPr>
        <w:tabs>
          <w:tab w:val="left" w:pos="139"/>
          <w:tab w:val="left" w:pos="426"/>
          <w:tab w:val="num" w:pos="127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b/>
          <w:iCs/>
          <w:sz w:val="28"/>
          <w:szCs w:val="28"/>
        </w:rPr>
      </w:pPr>
      <w:r w:rsidRPr="00FA5D6A">
        <w:rPr>
          <w:rFonts w:ascii="Times New Roman" w:hAnsi="Times New Roman"/>
          <w:b/>
          <w:sz w:val="28"/>
          <w:szCs w:val="28"/>
        </w:rPr>
        <w:lastRenderedPageBreak/>
        <w:t>Срок устранения Недостатков</w:t>
      </w:r>
      <w:r w:rsidRPr="00FA5D6A">
        <w:rPr>
          <w:rFonts w:ascii="Times New Roman" w:hAnsi="Times New Roman"/>
          <w:i/>
          <w:sz w:val="28"/>
          <w:szCs w:val="28"/>
        </w:rPr>
        <w:t xml:space="preserve"> </w:t>
      </w:r>
      <w:r w:rsidRPr="00FA5D6A">
        <w:rPr>
          <w:rFonts w:ascii="Times New Roman" w:hAnsi="Times New Roman"/>
          <w:sz w:val="28"/>
          <w:szCs w:val="28"/>
        </w:rPr>
        <w:t>15 (пятнадцать) календарных дней с даты получения Поставщиком уведомления Покупателя о выявленных Недостатках.</w:t>
      </w:r>
    </w:p>
    <w:p w:rsidR="00FA5D6A" w:rsidRPr="00FA5D6A" w:rsidRDefault="00FA5D6A" w:rsidP="00FA5D6A">
      <w:pPr>
        <w:tabs>
          <w:tab w:val="left" w:pos="139"/>
          <w:tab w:val="left" w:pos="426"/>
          <w:tab w:val="num" w:pos="127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b/>
          <w:iCs/>
          <w:sz w:val="28"/>
          <w:szCs w:val="28"/>
        </w:rPr>
      </w:pPr>
      <w:r w:rsidRPr="00FA5D6A">
        <w:rPr>
          <w:rFonts w:ascii="Times New Roman" w:eastAsia="Times New Roman" w:hAnsi="Times New Roman"/>
          <w:sz w:val="28"/>
          <w:szCs w:val="28"/>
          <w:lang w:eastAsia="ru-RU"/>
        </w:rPr>
        <w:t xml:space="preserve">Срок вывоза некачественной Продукции Поставщиком составляет 10 (десять) календарных дней </w:t>
      </w:r>
      <w:r w:rsidRPr="00FA5D6A">
        <w:rPr>
          <w:rFonts w:ascii="Times New Roman" w:hAnsi="Times New Roman"/>
          <w:sz w:val="28"/>
          <w:szCs w:val="28"/>
        </w:rPr>
        <w:t>с даты получения Поставщиком уведомления Покупателя о выявленных Недостатках.</w:t>
      </w:r>
    </w:p>
    <w:p w:rsidR="00FA5D6A" w:rsidRPr="00FA5D6A" w:rsidRDefault="00FA5D6A" w:rsidP="00FA5D6A">
      <w:pPr>
        <w:tabs>
          <w:tab w:val="left" w:pos="139"/>
          <w:tab w:val="left" w:pos="426"/>
          <w:tab w:val="num" w:pos="127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b/>
          <w:iCs/>
          <w:sz w:val="28"/>
          <w:szCs w:val="28"/>
        </w:rPr>
      </w:pPr>
      <w:r w:rsidRPr="00FA5D6A">
        <w:rPr>
          <w:rFonts w:ascii="Times New Roman" w:eastAsia="Times New Roman" w:hAnsi="Times New Roman"/>
          <w:sz w:val="28"/>
          <w:szCs w:val="28"/>
          <w:lang w:eastAsia="ru-RU"/>
        </w:rPr>
        <w:t xml:space="preserve">Срок ответственного хранения некачественной Продукции составляет не более 30 (тридцать) дней </w:t>
      </w:r>
      <w:r w:rsidRPr="00FA5D6A">
        <w:rPr>
          <w:rFonts w:ascii="Times New Roman" w:hAnsi="Times New Roman"/>
          <w:sz w:val="28"/>
          <w:szCs w:val="28"/>
        </w:rPr>
        <w:t>с даты получения Поставщиком уведомления Покупателя о выявленных Недостатках</w:t>
      </w:r>
    </w:p>
    <w:p w:rsidR="00FA5D6A" w:rsidRPr="00FA5D6A" w:rsidRDefault="00FA5D6A" w:rsidP="00FA5D6A">
      <w:pPr>
        <w:tabs>
          <w:tab w:val="left" w:pos="139"/>
          <w:tab w:val="left" w:pos="426"/>
          <w:tab w:val="num" w:pos="127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b/>
          <w:iCs/>
          <w:sz w:val="28"/>
          <w:szCs w:val="28"/>
        </w:rPr>
      </w:pPr>
      <w:r w:rsidRPr="00FA5D6A">
        <w:rPr>
          <w:rFonts w:ascii="Times New Roman" w:eastAsia="Times New Roman" w:hAnsi="Times New Roman"/>
          <w:sz w:val="28"/>
          <w:szCs w:val="28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1,5% от стоимости партии Продукции, принятой на ответственное хранение, за каждый день хранения.</w:t>
      </w:r>
    </w:p>
    <w:p w:rsidR="00FA5D6A" w:rsidRPr="00FA5D6A" w:rsidRDefault="00FA5D6A" w:rsidP="00FA5D6A">
      <w:pPr>
        <w:tabs>
          <w:tab w:val="left" w:pos="139"/>
          <w:tab w:val="left" w:pos="426"/>
          <w:tab w:val="num" w:pos="127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b/>
          <w:iCs/>
          <w:sz w:val="28"/>
          <w:szCs w:val="28"/>
        </w:rPr>
      </w:pPr>
      <w:r w:rsidRPr="00FA5D6A">
        <w:rPr>
          <w:rFonts w:ascii="Times New Roman" w:eastAsia="Times New Roman" w:hAnsi="Times New Roman"/>
          <w:sz w:val="28"/>
          <w:szCs w:val="28"/>
          <w:lang w:eastAsia="ar-SA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Поставщика.</w:t>
      </w:r>
    </w:p>
    <w:p w:rsidR="005502F0" w:rsidRPr="004C2817" w:rsidRDefault="005502F0">
      <w:pPr>
        <w:rPr>
          <w:rFonts w:ascii="Times New Roman" w:hAnsi="Times New Roman"/>
          <w:sz w:val="24"/>
          <w:szCs w:val="24"/>
        </w:rPr>
      </w:pPr>
    </w:p>
    <w:sectPr w:rsidR="005502F0" w:rsidRPr="004C2817" w:rsidSect="00DE78CD">
      <w:pgSz w:w="11906" w:h="16838"/>
      <w:pgMar w:top="709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92482"/>
    <w:multiLevelType w:val="hybridMultilevel"/>
    <w:tmpl w:val="CF14E6EA"/>
    <w:lvl w:ilvl="0" w:tplc="2EA6E388">
      <w:start w:val="3"/>
      <w:numFmt w:val="decimal"/>
      <w:lvlText w:val="%1."/>
      <w:lvlJc w:val="left"/>
      <w:pPr>
        <w:ind w:left="3763" w:hanging="360"/>
      </w:pPr>
      <w:rPr>
        <w:rFonts w:cs="Times New Roman" w:hint="default"/>
        <w:b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1862787"/>
    <w:multiLevelType w:val="multilevel"/>
    <w:tmpl w:val="4678FABC"/>
    <w:lvl w:ilvl="0">
      <w:start w:val="2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cs="Times New Roman" w:hint="default"/>
      </w:rPr>
    </w:lvl>
  </w:abstractNum>
  <w:abstractNum w:abstractNumId="2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4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966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1B6"/>
    <w:rsid w:val="001D01B6"/>
    <w:rsid w:val="00213895"/>
    <w:rsid w:val="0023627D"/>
    <w:rsid w:val="003D0388"/>
    <w:rsid w:val="004C2817"/>
    <w:rsid w:val="005502F0"/>
    <w:rsid w:val="005E1D10"/>
    <w:rsid w:val="00604A4E"/>
    <w:rsid w:val="006D5CF1"/>
    <w:rsid w:val="0079667A"/>
    <w:rsid w:val="007C043B"/>
    <w:rsid w:val="00814997"/>
    <w:rsid w:val="008F3E6C"/>
    <w:rsid w:val="00963DD8"/>
    <w:rsid w:val="009B1E47"/>
    <w:rsid w:val="00A43240"/>
    <w:rsid w:val="00B16A7D"/>
    <w:rsid w:val="00B63E8C"/>
    <w:rsid w:val="00BE11A9"/>
    <w:rsid w:val="00DD0F8C"/>
    <w:rsid w:val="00DE78CD"/>
    <w:rsid w:val="00EB7145"/>
    <w:rsid w:val="00EC5ECC"/>
    <w:rsid w:val="00F410EF"/>
    <w:rsid w:val="00F46E1E"/>
    <w:rsid w:val="00FA5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C7438"/>
  <w15:chartTrackingRefBased/>
  <w15:docId w15:val="{D5AA5FAC-15D7-4A33-A776-2CA289BF7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1D01B6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qFormat/>
    <w:rsid w:val="001D01B6"/>
    <w:pPr>
      <w:keepNext/>
      <w:keepLines/>
      <w:pageBreakBefore/>
      <w:numPr>
        <w:numId w:val="2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szCs w:val="20"/>
      <w:lang w:eastAsia="ru-RU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2"/>
    <w:next w:val="a2"/>
    <w:link w:val="20"/>
    <w:qFormat/>
    <w:rsid w:val="001D01B6"/>
    <w:pPr>
      <w:keepNext/>
      <w:numPr>
        <w:ilvl w:val="1"/>
        <w:numId w:val="2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1D01B6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3"/>
    <w:link w:val="2"/>
    <w:rsid w:val="001D01B6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6">
    <w:name w:val="List Paragraph"/>
    <w:aliases w:val="Table-Normal,RSHB_Table-Normal,Заголовок_3,Подпись рисунка,Bullet List,FooterText,numbered,AC List 01,Нумерованый список,List Paragraph1,Абзац маркированнный,1,UL,1. Абзац списка,Предусловия,Subtle Emphasis,ПАРАГРАФ,head 5,Слабое выделение1"/>
    <w:basedOn w:val="a2"/>
    <w:link w:val="a7"/>
    <w:uiPriority w:val="34"/>
    <w:qFormat/>
    <w:rsid w:val="001D01B6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7">
    <w:name w:val="Абзац списка Знак"/>
    <w:aliases w:val="Table-Normal Знак,RSHB_Table-Normal Знак,Заголовок_3 Знак,Подпись рисунка Знак,Bullet List Знак,FooterText Знак,numbered Знак,AC List 01 Знак,Нумерованый список Знак,List Paragraph1 Знак,Абзац маркированнный Знак,1 Знак,UL Знак"/>
    <w:link w:val="a6"/>
    <w:uiPriority w:val="34"/>
    <w:locked/>
    <w:rsid w:val="001D01B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No Spacing"/>
    <w:uiPriority w:val="1"/>
    <w:qFormat/>
    <w:rsid w:val="001D01B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">
    <w:name w:val="Пункт"/>
    <w:basedOn w:val="a2"/>
    <w:rsid w:val="001D01B6"/>
    <w:pPr>
      <w:numPr>
        <w:ilvl w:val="2"/>
        <w:numId w:val="2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a0">
    <w:name w:val="Подпункт"/>
    <w:basedOn w:val="a"/>
    <w:rsid w:val="001D01B6"/>
    <w:pPr>
      <w:numPr>
        <w:ilvl w:val="3"/>
      </w:numPr>
    </w:pPr>
  </w:style>
  <w:style w:type="paragraph" w:customStyle="1" w:styleId="a1">
    <w:name w:val="Подподпункт"/>
    <w:basedOn w:val="a0"/>
    <w:rsid w:val="001D01B6"/>
    <w:pPr>
      <w:numPr>
        <w:ilvl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2535</Words>
  <Characters>14450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16952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Рыболовлев Алексей Владимирович</dc:creator>
  <cp:keywords/>
  <dc:description/>
  <cp:lastModifiedBy>Рыболовлев Алексей Владимирович</cp:lastModifiedBy>
  <cp:revision>7</cp:revision>
  <dcterms:created xsi:type="dcterms:W3CDTF">2025-09-17T07:21:00Z</dcterms:created>
  <dcterms:modified xsi:type="dcterms:W3CDTF">2025-09-29T11:09:00Z</dcterms:modified>
</cp:coreProperties>
</file>